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2ABC7" w14:textId="77777777"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162600" w14:paraId="777A90E8" w14:textId="77777777"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14:paraId="0044A5E6" w14:textId="77777777"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D094C" w14:textId="576A0725" w:rsidR="008A55C0" w:rsidRPr="00DE0D57" w:rsidRDefault="008A55C0" w:rsidP="0077597A">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sidR="00312168">
              <w:rPr>
                <w:rFonts w:ascii="Lucida Sans" w:eastAsia="標楷體" w:hAnsi="Lucida Sans" w:cs="Lucida Sans"/>
                <w:kern w:val="0"/>
              </w:rPr>
              <w:t>1</w:t>
            </w:r>
            <w:r w:rsidR="00043CCD">
              <w:rPr>
                <w:rFonts w:ascii="Lucida Sans" w:eastAsia="標楷體" w:hAnsi="Lucida Sans" w:cs="Lucida Sans" w:hint="eastAsia"/>
                <w:kern w:val="0"/>
              </w:rPr>
              <w:t>1</w:t>
            </w:r>
            <w:r w:rsidR="0077597A">
              <w:rPr>
                <w:rFonts w:ascii="Lucida Sans" w:eastAsia="標楷體" w:hAnsi="Lucida Sans" w:cs="Lucida Sans"/>
                <w:kern w:val="0"/>
              </w:rPr>
              <w:t>3/0</w:t>
            </w:r>
            <w:r w:rsidR="00D21540">
              <w:rPr>
                <w:rFonts w:ascii="Lucida Sans" w:eastAsia="標楷體" w:hAnsi="Lucida Sans" w:cs="Lucida Sans" w:hint="eastAsia"/>
                <w:kern w:val="0"/>
              </w:rPr>
              <w:t>4</w:t>
            </w:r>
            <w:r w:rsidR="00666B0E">
              <w:rPr>
                <w:rFonts w:ascii="Lucida Sans" w:eastAsia="標楷體" w:hAnsi="Lucida Sans" w:cs="Lucida Sans" w:hint="eastAsia"/>
                <w:kern w:val="0"/>
              </w:rPr>
              <w:t>/</w:t>
            </w:r>
            <w:r w:rsidR="00073E44">
              <w:rPr>
                <w:rFonts w:ascii="Lucida Sans" w:eastAsia="標楷體" w:hAnsi="Lucida Sans" w:cs="Lucida Sans" w:hint="eastAsia"/>
                <w:kern w:val="0"/>
              </w:rPr>
              <w:t>15</w:t>
            </w:r>
          </w:p>
        </w:tc>
      </w:tr>
      <w:tr w:rsidR="008A55C0" w:rsidRPr="00162600" w14:paraId="7B9F61DB" w14:textId="77777777"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61CE0" w14:textId="77777777"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sidR="00312168">
              <w:rPr>
                <w:rFonts w:ascii="Lucida Sans" w:eastAsia="標楷體" w:hAnsi="Lucida Sans" w:cs="Lucida Sans"/>
                <w:b/>
                <w:kern w:val="0"/>
                <w:sz w:val="28"/>
                <w:szCs w:val="28"/>
              </w:rPr>
              <w:t>1</w:t>
            </w:r>
            <w:r w:rsidR="00043CCD">
              <w:rPr>
                <w:rFonts w:ascii="Lucida Sans" w:eastAsia="標楷體" w:hAnsi="Lucida Sans" w:cs="Lucida Sans" w:hint="eastAsia"/>
                <w:b/>
                <w:kern w:val="0"/>
                <w:sz w:val="28"/>
                <w:szCs w:val="28"/>
              </w:rPr>
              <w:t>1</w:t>
            </w:r>
            <w:r w:rsidR="0077597A">
              <w:rPr>
                <w:rFonts w:ascii="Lucida Sans" w:eastAsia="標楷體" w:hAnsi="Lucida Sans" w:cs="Lucida Sans"/>
                <w:b/>
                <w:kern w:val="0"/>
                <w:sz w:val="28"/>
                <w:szCs w:val="28"/>
              </w:rPr>
              <w:t>3</w:t>
            </w:r>
            <w:r>
              <w:rPr>
                <w:rFonts w:ascii="Lucida Sans" w:eastAsia="標楷體" w:hAnsi="Lucida Sans" w:cs="Lucida Sans"/>
                <w:b/>
                <w:kern w:val="0"/>
                <w:sz w:val="28"/>
                <w:szCs w:val="28"/>
              </w:rPr>
              <w:t>-0</w:t>
            </w:r>
            <w:r w:rsidR="0077597A">
              <w:rPr>
                <w:rFonts w:ascii="Lucida Sans" w:eastAsia="標楷體" w:hAnsi="Lucida Sans" w:cs="Lucida Sans"/>
                <w:b/>
                <w:kern w:val="0"/>
                <w:sz w:val="28"/>
                <w:szCs w:val="28"/>
              </w:rPr>
              <w:t>0</w:t>
            </w:r>
            <w:r w:rsidR="00AC128E">
              <w:rPr>
                <w:rFonts w:ascii="Lucida Sans" w:eastAsia="標楷體" w:hAnsi="Lucida Sans" w:cs="Lucida Sans" w:hint="eastAsia"/>
                <w:b/>
                <w:kern w:val="0"/>
                <w:sz w:val="28"/>
                <w:szCs w:val="28"/>
              </w:rPr>
              <w:t>9</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E9C4F" w14:textId="77777777"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14:paraId="2450932D" w14:textId="77777777" w:rsidTr="00073E44">
        <w:trPr>
          <w:trHeight w:val="3827"/>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A02A0" w14:textId="77777777" w:rsidR="008A55C0" w:rsidRPr="00162600" w:rsidRDefault="008A55C0" w:rsidP="0033003D">
            <w:pPr>
              <w:suppressAutoHyphens/>
              <w:autoSpaceDN w:val="0"/>
              <w:spacing w:before="240"/>
              <w:jc w:val="both"/>
              <w:textAlignment w:val="baseline"/>
              <w:rPr>
                <w:kern w:val="3"/>
              </w:rPr>
            </w:pPr>
            <w:r w:rsidRPr="00162600">
              <w:rPr>
                <w:rFonts w:eastAsia="標楷體"/>
                <w:kern w:val="0"/>
              </w:rPr>
              <w:t>內容：國立中興大學技術移轉遴選廠商公告</w:t>
            </w:r>
          </w:p>
          <w:p w14:paraId="5FC37589" w14:textId="77777777" w:rsidR="00C47167" w:rsidRDefault="009203A2" w:rsidP="009203A2">
            <w:pPr>
              <w:suppressAutoHyphens/>
              <w:autoSpaceDN w:val="0"/>
              <w:jc w:val="both"/>
              <w:textAlignment w:val="baseline"/>
              <w:rPr>
                <w:rFonts w:ascii="Lucida Sans" w:eastAsia="標楷體" w:hAnsi="Lucida Sans" w:cs="Lucida Sans"/>
              </w:rPr>
            </w:pPr>
            <w:r>
              <w:rPr>
                <w:rFonts w:ascii="標楷體" w:eastAsia="標楷體" w:hAnsi="標楷體" w:hint="eastAsia"/>
                <w:kern w:val="0"/>
              </w:rPr>
              <w:t>一、</w:t>
            </w:r>
            <w:r w:rsidR="008A55C0" w:rsidRPr="009203A2">
              <w:rPr>
                <w:rFonts w:ascii="標楷體" w:eastAsia="標楷體" w:hAnsi="標楷體"/>
                <w:kern w:val="0"/>
              </w:rPr>
              <w:t>技術名稱：</w:t>
            </w:r>
            <w:r w:rsidR="00AC128E" w:rsidRPr="0040443C">
              <w:rPr>
                <w:rFonts w:ascii="Lucida Sans" w:eastAsia="標楷體" w:hAnsi="Lucida Sans" w:cs="Lucida Sans" w:hint="eastAsia"/>
              </w:rPr>
              <w:t>水果電磁保鮮優化技術</w:t>
            </w:r>
          </w:p>
          <w:p w14:paraId="6880F88F" w14:textId="77777777" w:rsidR="001E6524" w:rsidRDefault="009203A2" w:rsidP="009203A2">
            <w:pPr>
              <w:suppressAutoHyphens/>
              <w:autoSpaceDN w:val="0"/>
              <w:jc w:val="both"/>
              <w:textAlignment w:val="baseline"/>
              <w:rPr>
                <w:rFonts w:ascii="標楷體" w:eastAsia="標楷體" w:hAnsi="標楷體"/>
                <w:kern w:val="3"/>
              </w:rPr>
            </w:pPr>
            <w:r>
              <w:rPr>
                <w:rFonts w:ascii="標楷體" w:eastAsia="標楷體" w:hAnsi="標楷體" w:hint="eastAsia"/>
                <w:kern w:val="3"/>
              </w:rPr>
              <w:t>二、</w:t>
            </w:r>
            <w:r w:rsidR="00E536C6" w:rsidRPr="009203A2">
              <w:rPr>
                <w:rFonts w:ascii="標楷體" w:eastAsia="標楷體" w:hAnsi="標楷體"/>
                <w:kern w:val="3"/>
              </w:rPr>
              <w:t>技術來源：</w:t>
            </w:r>
            <w:r w:rsidR="00666B0E">
              <w:rPr>
                <w:rFonts w:ascii="標楷體" w:eastAsia="標楷體" w:hAnsi="標楷體" w:hint="eastAsia"/>
                <w:kern w:val="3"/>
              </w:rPr>
              <w:t>國科會</w:t>
            </w:r>
          </w:p>
          <w:p w14:paraId="36CC8674" w14:textId="77777777" w:rsidR="00C47167" w:rsidRPr="009203A2" w:rsidRDefault="00C47167" w:rsidP="009203A2">
            <w:pPr>
              <w:suppressAutoHyphens/>
              <w:autoSpaceDN w:val="0"/>
              <w:jc w:val="both"/>
              <w:textAlignment w:val="baseline"/>
              <w:rPr>
                <w:rFonts w:ascii="標楷體" w:eastAsia="標楷體" w:hAnsi="標楷體"/>
                <w:kern w:val="3"/>
                <w:lang w:eastAsia="zh-HK"/>
              </w:rPr>
            </w:pPr>
            <w:r>
              <w:rPr>
                <w:rFonts w:ascii="標楷體" w:eastAsia="標楷體" w:hAnsi="標楷體" w:hint="eastAsia"/>
                <w:kern w:val="3"/>
                <w:lang w:eastAsia="zh-HK"/>
              </w:rPr>
              <w:t>三、</w:t>
            </w:r>
            <w:r w:rsidR="00666B0E">
              <w:rPr>
                <w:rFonts w:ascii="標楷體" w:eastAsia="標楷體" w:hAnsi="標楷體" w:hint="eastAsia"/>
                <w:kern w:val="3"/>
                <w:lang w:eastAsia="zh-HK"/>
              </w:rPr>
              <w:t>專利證書號</w:t>
            </w:r>
            <w:r w:rsidR="0077597A">
              <w:rPr>
                <w:rFonts w:ascii="Lucida Sans" w:eastAsia="標楷體" w:hAnsi="標楷體" w:cs="Lucida Sans" w:hint="eastAsia"/>
              </w:rPr>
              <w:t>：</w:t>
            </w:r>
            <w:r w:rsidR="00AC128E">
              <w:rPr>
                <w:color w:val="000000"/>
              </w:rPr>
              <w:t>I688342</w:t>
            </w:r>
          </w:p>
          <w:p w14:paraId="5F4ED752" w14:textId="77777777" w:rsidR="008A55C0" w:rsidRPr="009203A2" w:rsidRDefault="00A11454" w:rsidP="009203A2">
            <w:pPr>
              <w:suppressAutoHyphens/>
              <w:autoSpaceDN w:val="0"/>
              <w:jc w:val="both"/>
              <w:textAlignment w:val="baseline"/>
              <w:rPr>
                <w:kern w:val="3"/>
              </w:rPr>
            </w:pPr>
            <w:r>
              <w:rPr>
                <w:rFonts w:ascii="標楷體" w:eastAsia="標楷體" w:hAnsi="標楷體" w:hint="eastAsia"/>
                <w:kern w:val="3"/>
              </w:rPr>
              <w:t>四</w:t>
            </w:r>
            <w:r w:rsidR="009203A2">
              <w:rPr>
                <w:rFonts w:ascii="標楷體" w:eastAsia="標楷體" w:hAnsi="標楷體" w:hint="eastAsia"/>
                <w:kern w:val="3"/>
              </w:rPr>
              <w:t>、</w:t>
            </w:r>
            <w:r w:rsidR="00E536C6" w:rsidRPr="009203A2">
              <w:rPr>
                <w:rFonts w:ascii="標楷體" w:eastAsia="標楷體" w:hAnsi="標楷體"/>
                <w:kern w:val="3"/>
              </w:rPr>
              <w:t>技術內容：</w:t>
            </w:r>
          </w:p>
          <w:p w14:paraId="6EA7540E" w14:textId="77777777" w:rsidR="008A55C0" w:rsidRPr="00B1070E" w:rsidRDefault="008A55C0" w:rsidP="00D21540">
            <w:pPr>
              <w:autoSpaceDN w:val="0"/>
              <w:spacing w:line="320" w:lineRule="exact"/>
              <w:rPr>
                <w:rFonts w:ascii="標楷體" w:eastAsia="標楷體" w:hAnsi="標楷體" w:cs="Lucida Sans"/>
                <w:kern w:val="3"/>
              </w:rPr>
            </w:pPr>
            <w:r>
              <w:rPr>
                <w:rFonts w:ascii="Lucida Sans" w:eastAsia="標楷體" w:hAnsi="Lucida Sans" w:cs="Lucida Sans"/>
                <w:kern w:val="3"/>
              </w:rPr>
              <w:t xml:space="preserve">   </w:t>
            </w:r>
            <w:r w:rsidR="00AC128E">
              <w:rPr>
                <w:rFonts w:ascii="Lucida Sans" w:eastAsia="標楷體" w:hAnsi="Lucida Sans" w:cs="Lucida Sans" w:hint="eastAsia"/>
              </w:rPr>
              <w:t>本技術為透過調控電磁參數產生的電磁場，調控農產品的呼吸作用以及生理代謝速率減少蔬果的</w:t>
            </w:r>
            <w:proofErr w:type="gramStart"/>
            <w:r w:rsidR="00AC128E">
              <w:rPr>
                <w:rFonts w:ascii="Lucida Sans" w:eastAsia="標楷體" w:hAnsi="Lucida Sans" w:cs="Lucida Sans" w:hint="eastAsia"/>
              </w:rPr>
              <w:t>氧化褐變與</w:t>
            </w:r>
            <w:proofErr w:type="gramEnd"/>
            <w:r w:rsidR="00AC128E">
              <w:rPr>
                <w:rFonts w:ascii="Lucida Sans" w:eastAsia="標楷體" w:hAnsi="Lucida Sans" w:cs="Lucida Sans" w:hint="eastAsia"/>
              </w:rPr>
              <w:t>組織軟爛，同時亦透過調控電磁參數的設計，減少蔬果因解凍造成的冰晶損傷。本技術優勢在於可針對不同目標進行電場參數的優化設計，也可以因應作用場域進行電場施作範圍的調校。本技術適用產業為農產品</w:t>
            </w:r>
            <w:proofErr w:type="gramStart"/>
            <w:r w:rsidR="00AC128E">
              <w:rPr>
                <w:rFonts w:ascii="Lucida Sans" w:eastAsia="標楷體" w:hAnsi="Lucida Sans" w:cs="Lucida Sans" w:hint="eastAsia"/>
              </w:rPr>
              <w:t>採</w:t>
            </w:r>
            <w:proofErr w:type="gramEnd"/>
            <w:r w:rsidR="00AC128E">
              <w:rPr>
                <w:rFonts w:ascii="Lucida Sans" w:eastAsia="標楷體" w:hAnsi="Lucida Sans" w:cs="Lucida Sans" w:hint="eastAsia"/>
              </w:rPr>
              <w:t>後處理的加工業者，</w:t>
            </w:r>
            <w:proofErr w:type="gramStart"/>
            <w:r w:rsidR="00AC128E">
              <w:rPr>
                <w:rFonts w:ascii="Lucida Sans" w:eastAsia="標楷體" w:hAnsi="Lucida Sans" w:cs="Lucida Sans" w:hint="eastAsia"/>
              </w:rPr>
              <w:t>例如截切蔬果</w:t>
            </w:r>
            <w:proofErr w:type="gramEnd"/>
            <w:r w:rsidR="00AC128E">
              <w:rPr>
                <w:rFonts w:ascii="Lucida Sans" w:eastAsia="標楷體" w:hAnsi="Lucida Sans" w:cs="Lucida Sans" w:hint="eastAsia"/>
              </w:rPr>
              <w:t>業者、冷凍蔬果業者、農產運銷業者以及農產加工業者</w:t>
            </w:r>
            <w:r w:rsidR="0077597A" w:rsidRPr="0077597A">
              <w:rPr>
                <w:rFonts w:ascii="標楷體" w:eastAsia="標楷體" w:hAnsi="標楷體" w:cs="Lucida Sans" w:hint="eastAsia"/>
              </w:rPr>
              <w:t>。</w:t>
            </w:r>
          </w:p>
        </w:tc>
      </w:tr>
      <w:tr w:rsidR="008A55C0" w:rsidRPr="00162600" w14:paraId="6561D2AC" w14:textId="77777777" w:rsidTr="005B25B8">
        <w:trPr>
          <w:trHeight w:val="60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AE304" w14:textId="77777777" w:rsidR="008A55C0" w:rsidRPr="00DC3811" w:rsidRDefault="00A11454" w:rsidP="00542CD6">
            <w:pPr>
              <w:tabs>
                <w:tab w:val="left" w:pos="978"/>
              </w:tabs>
              <w:suppressAutoHyphens/>
              <w:autoSpaceDN w:val="0"/>
              <w:textAlignment w:val="baseline"/>
              <w:rPr>
                <w:kern w:val="3"/>
              </w:rPr>
            </w:pPr>
            <w:r>
              <w:rPr>
                <w:rFonts w:eastAsia="標楷體" w:hint="eastAsia"/>
                <w:kern w:val="0"/>
                <w:lang w:eastAsia="zh-HK"/>
              </w:rPr>
              <w:t>五</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AC128E">
              <w:rPr>
                <w:rFonts w:ascii="Lucida Sans" w:eastAsia="標楷體" w:hAnsi="Lucida Sans" w:cs="Lucida Sans" w:hint="eastAsia"/>
              </w:rPr>
              <w:t>食品暨應用生物科技學系</w:t>
            </w:r>
            <w:r w:rsidR="00DC3811" w:rsidRPr="00DC3811">
              <w:rPr>
                <w:rFonts w:ascii="Lucida Sans" w:eastAsia="標楷體" w:hAnsi="Lucida Sans" w:cs="Lucida Sans" w:hint="eastAsia"/>
              </w:rPr>
              <w:tab/>
            </w:r>
          </w:p>
          <w:p w14:paraId="0253D6BD" w14:textId="77777777" w:rsidR="008A55C0" w:rsidRPr="00162600" w:rsidRDefault="008A55C0" w:rsidP="00542CD6">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AC128E">
              <w:rPr>
                <w:rFonts w:ascii="Lucida Sans" w:eastAsia="標楷體" w:hAnsi="Lucida Sans" w:cs="Lucida Sans" w:hint="eastAsia"/>
              </w:rPr>
              <w:t>謝昌衛教授、林俊甫、張兆凱</w:t>
            </w:r>
          </w:p>
        </w:tc>
      </w:tr>
      <w:tr w:rsidR="008A55C0" w:rsidRPr="00162600" w14:paraId="7AB5BCE0" w14:textId="77777777" w:rsidTr="00073E44">
        <w:trPr>
          <w:trHeight w:val="2089"/>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BEB4C" w14:textId="77777777" w:rsidR="008A55C0" w:rsidRPr="00162600" w:rsidRDefault="00A11454" w:rsidP="00D21540">
            <w:pPr>
              <w:spacing w:line="280" w:lineRule="exact"/>
              <w:rPr>
                <w:rFonts w:eastAsia="標楷體"/>
                <w:kern w:val="0"/>
              </w:rPr>
            </w:pPr>
            <w:r>
              <w:rPr>
                <w:rFonts w:eastAsia="標楷體" w:hint="eastAsia"/>
                <w:kern w:val="0"/>
              </w:rPr>
              <w:t>六</w:t>
            </w:r>
            <w:r w:rsidR="008A55C0" w:rsidRPr="00162600">
              <w:rPr>
                <w:rFonts w:eastAsia="標楷體"/>
                <w:kern w:val="0"/>
              </w:rPr>
              <w:t>、廠商資格：</w:t>
            </w:r>
          </w:p>
          <w:p w14:paraId="33DEB926" w14:textId="77777777" w:rsidR="0077597A" w:rsidRPr="00AC128E" w:rsidRDefault="00E41C92" w:rsidP="00E41C92">
            <w:pPr>
              <w:spacing w:line="280" w:lineRule="exact"/>
              <w:rPr>
                <w:rFonts w:eastAsia="標楷體"/>
                <w:kern w:val="0"/>
              </w:rPr>
            </w:pPr>
            <w:r>
              <w:rPr>
                <w:rFonts w:eastAsia="標楷體" w:hint="eastAsia"/>
                <w:kern w:val="0"/>
              </w:rPr>
              <w:t>(</w:t>
            </w:r>
            <w:proofErr w:type="gramStart"/>
            <w:r>
              <w:rPr>
                <w:rFonts w:eastAsia="標楷體" w:hint="eastAsia"/>
                <w:kern w:val="0"/>
              </w:rPr>
              <w:t>一</w:t>
            </w:r>
            <w:proofErr w:type="gramEnd"/>
            <w:r>
              <w:rPr>
                <w:rFonts w:eastAsia="標楷體" w:hint="eastAsia"/>
                <w:kern w:val="0"/>
              </w:rPr>
              <w:t>)</w:t>
            </w:r>
            <w:r w:rsidR="0077597A" w:rsidRPr="00E41C92">
              <w:rPr>
                <w:rFonts w:eastAsia="標楷體" w:hint="eastAsia"/>
                <w:kern w:val="0"/>
              </w:rPr>
              <w:t>廠商業別：</w:t>
            </w:r>
            <w:r w:rsidR="00AC128E">
              <w:rPr>
                <w:rFonts w:eastAsia="標楷體" w:hint="eastAsia"/>
                <w:kern w:val="0"/>
              </w:rPr>
              <w:t>食品、農產品加工業者</w:t>
            </w:r>
          </w:p>
          <w:p w14:paraId="0271A812" w14:textId="77777777" w:rsidR="0077597A" w:rsidRPr="00E41C92" w:rsidRDefault="00E41C92" w:rsidP="00E41C92">
            <w:pPr>
              <w:spacing w:line="280" w:lineRule="exact"/>
              <w:rPr>
                <w:rFonts w:eastAsia="標楷體"/>
                <w:kern w:val="0"/>
              </w:rPr>
            </w:pPr>
            <w:r>
              <w:rPr>
                <w:rFonts w:eastAsia="標楷體" w:hint="eastAsia"/>
                <w:kern w:val="0"/>
              </w:rPr>
              <w:t>(</w:t>
            </w:r>
            <w:r>
              <w:rPr>
                <w:rFonts w:eastAsia="標楷體" w:hint="eastAsia"/>
                <w:kern w:val="0"/>
              </w:rPr>
              <w:t>二</w:t>
            </w:r>
            <w:r>
              <w:rPr>
                <w:rFonts w:eastAsia="標楷體" w:hint="eastAsia"/>
                <w:kern w:val="0"/>
              </w:rPr>
              <w:t>)</w:t>
            </w:r>
            <w:r w:rsidR="0077597A" w:rsidRPr="00E41C92">
              <w:rPr>
                <w:rFonts w:eastAsia="標楷體" w:hint="eastAsia"/>
                <w:kern w:val="0"/>
              </w:rPr>
              <w:t>應具備之專門技術：</w:t>
            </w:r>
            <w:r w:rsidR="00AC128E">
              <w:rPr>
                <w:rFonts w:eastAsia="標楷體" w:hint="eastAsia"/>
                <w:kern w:val="0"/>
              </w:rPr>
              <w:t>農產品加工與</w:t>
            </w:r>
            <w:proofErr w:type="gramStart"/>
            <w:r w:rsidR="00AC128E">
              <w:rPr>
                <w:rFonts w:eastAsia="標楷體" w:hint="eastAsia"/>
                <w:kern w:val="0"/>
              </w:rPr>
              <w:t>採</w:t>
            </w:r>
            <w:proofErr w:type="gramEnd"/>
            <w:r w:rsidR="00AC128E">
              <w:rPr>
                <w:rFonts w:eastAsia="標楷體" w:hint="eastAsia"/>
                <w:kern w:val="0"/>
              </w:rPr>
              <w:t>後處理技術</w:t>
            </w:r>
            <w:r w:rsidR="00D21540" w:rsidRPr="00E41C92">
              <w:rPr>
                <w:rFonts w:eastAsia="標楷體" w:hint="eastAsia"/>
                <w:kern w:val="0"/>
              </w:rPr>
              <w:t>。</w:t>
            </w:r>
          </w:p>
          <w:p w14:paraId="5D497608" w14:textId="77777777" w:rsidR="0077597A" w:rsidRPr="00E41C92" w:rsidRDefault="00E41C92" w:rsidP="00E41C92">
            <w:pPr>
              <w:spacing w:line="280" w:lineRule="exact"/>
              <w:rPr>
                <w:rFonts w:eastAsia="標楷體"/>
                <w:kern w:val="0"/>
              </w:rPr>
            </w:pPr>
            <w:r>
              <w:rPr>
                <w:rFonts w:eastAsia="標楷體" w:hint="eastAsia"/>
                <w:kern w:val="0"/>
              </w:rPr>
              <w:t>(</w:t>
            </w:r>
            <w:r>
              <w:rPr>
                <w:rFonts w:eastAsia="標楷體" w:hint="eastAsia"/>
                <w:kern w:val="0"/>
              </w:rPr>
              <w:t>三</w:t>
            </w:r>
            <w:r>
              <w:rPr>
                <w:rFonts w:eastAsia="標楷體" w:hint="eastAsia"/>
                <w:kern w:val="0"/>
              </w:rPr>
              <w:t>)</w:t>
            </w:r>
            <w:r w:rsidR="0077597A" w:rsidRPr="00E41C92">
              <w:rPr>
                <w:rFonts w:eastAsia="標楷體" w:hint="eastAsia"/>
                <w:kern w:val="0"/>
              </w:rPr>
              <w:t>應有之機具設備：</w:t>
            </w:r>
            <w:r w:rsidR="00AC128E">
              <w:rPr>
                <w:rFonts w:eastAsia="標楷體" w:hint="eastAsia"/>
                <w:kern w:val="0"/>
              </w:rPr>
              <w:t>農產品、食品低溫倉儲空間、電源供應設備</w:t>
            </w:r>
          </w:p>
          <w:p w14:paraId="6641F34A" w14:textId="77777777" w:rsidR="0077597A" w:rsidRPr="00E41C92" w:rsidRDefault="00E41C92" w:rsidP="00E41C92">
            <w:pPr>
              <w:spacing w:line="280" w:lineRule="exact"/>
              <w:rPr>
                <w:rFonts w:eastAsia="標楷體"/>
                <w:kern w:val="0"/>
              </w:rPr>
            </w:pPr>
            <w:r>
              <w:rPr>
                <w:rFonts w:eastAsia="標楷體" w:hint="eastAsia"/>
                <w:kern w:val="0"/>
              </w:rPr>
              <w:t>(</w:t>
            </w:r>
            <w:r>
              <w:rPr>
                <w:rFonts w:eastAsia="標楷體" w:hint="eastAsia"/>
                <w:kern w:val="0"/>
              </w:rPr>
              <w:t>四</w:t>
            </w:r>
            <w:r>
              <w:rPr>
                <w:rFonts w:eastAsia="標楷體" w:hint="eastAsia"/>
                <w:kern w:val="0"/>
              </w:rPr>
              <w:t>)</w:t>
            </w:r>
            <w:r w:rsidR="0077597A" w:rsidRPr="00E41C92">
              <w:rPr>
                <w:rFonts w:eastAsia="標楷體" w:hint="eastAsia"/>
                <w:kern w:val="0"/>
              </w:rPr>
              <w:t>應有之研究或技術人員人數：</w:t>
            </w:r>
            <w:r w:rsidR="00AC128E">
              <w:rPr>
                <w:rFonts w:eastAsia="標楷體" w:hint="eastAsia"/>
                <w:kern w:val="0"/>
              </w:rPr>
              <w:t>2-3</w:t>
            </w:r>
            <w:r w:rsidR="00AC128E">
              <w:rPr>
                <w:rFonts w:eastAsia="標楷體" w:hint="eastAsia"/>
                <w:kern w:val="0"/>
              </w:rPr>
              <w:t>人</w:t>
            </w:r>
          </w:p>
          <w:p w14:paraId="0B1F3B52" w14:textId="77777777" w:rsidR="00C47167" w:rsidRPr="00E41C92" w:rsidRDefault="00E41C92" w:rsidP="00E41C92">
            <w:pPr>
              <w:spacing w:line="280" w:lineRule="exact"/>
              <w:rPr>
                <w:rFonts w:eastAsia="標楷體"/>
                <w:kern w:val="0"/>
              </w:rPr>
            </w:pPr>
            <w:r>
              <w:rPr>
                <w:rFonts w:eastAsia="標楷體" w:hint="eastAsia"/>
                <w:kern w:val="0"/>
              </w:rPr>
              <w:t>(</w:t>
            </w:r>
            <w:r>
              <w:rPr>
                <w:rFonts w:eastAsia="標楷體" w:hint="eastAsia"/>
                <w:kern w:val="0"/>
              </w:rPr>
              <w:t>五</w:t>
            </w:r>
            <w:r>
              <w:rPr>
                <w:rFonts w:eastAsia="標楷體" w:hint="eastAsia"/>
                <w:kern w:val="0"/>
              </w:rPr>
              <w:t>)</w:t>
            </w:r>
            <w:r w:rsidR="0077597A" w:rsidRPr="00E41C92">
              <w:rPr>
                <w:rFonts w:eastAsia="標楷體" w:hint="eastAsia"/>
                <w:kern w:val="0"/>
              </w:rPr>
              <w:t>其他：</w:t>
            </w:r>
            <w:r w:rsidR="00666B0E" w:rsidRPr="00E41C92">
              <w:rPr>
                <w:rFonts w:eastAsia="標楷體" w:hint="eastAsia"/>
                <w:kern w:val="0"/>
              </w:rPr>
              <w:t>無</w:t>
            </w:r>
          </w:p>
          <w:p w14:paraId="48337FAC" w14:textId="77777777" w:rsidR="00D21540" w:rsidRPr="00E41C92" w:rsidRDefault="00E41C92" w:rsidP="00E41C92">
            <w:pPr>
              <w:spacing w:line="280" w:lineRule="exact"/>
              <w:rPr>
                <w:rFonts w:eastAsia="標楷體"/>
                <w:kern w:val="0"/>
              </w:rPr>
            </w:pPr>
            <w:r>
              <w:rPr>
                <w:rFonts w:eastAsia="標楷體" w:hint="eastAsia"/>
                <w:kern w:val="0"/>
              </w:rPr>
              <w:t>(</w:t>
            </w:r>
            <w:r>
              <w:rPr>
                <w:rFonts w:eastAsia="標楷體" w:hint="eastAsia"/>
                <w:kern w:val="0"/>
              </w:rPr>
              <w:t>六</w:t>
            </w:r>
            <w:r>
              <w:rPr>
                <w:rFonts w:eastAsia="標楷體" w:hint="eastAsia"/>
                <w:kern w:val="0"/>
              </w:rPr>
              <w:t>)</w:t>
            </w:r>
            <w:r w:rsidR="00D21540" w:rsidRPr="00E41C92">
              <w:rPr>
                <w:rFonts w:eastAsia="標楷體" w:hint="eastAsia"/>
                <w:kern w:val="0"/>
              </w:rPr>
              <w:t>實施限制：</w:t>
            </w:r>
            <w:r w:rsidR="00AC128E" w:rsidRPr="00AC128E">
              <w:rPr>
                <w:rFonts w:eastAsia="標楷體" w:hint="eastAsia"/>
                <w:kern w:val="0"/>
              </w:rPr>
              <w:t>我國合法設立食品加工業者</w:t>
            </w:r>
          </w:p>
        </w:tc>
      </w:tr>
      <w:tr w:rsidR="001E1BCF" w:rsidRPr="00162600" w14:paraId="2E049D72" w14:textId="77777777" w:rsidTr="00161987">
        <w:trPr>
          <w:trHeight w:val="764"/>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BE3F3" w14:textId="34A57E42" w:rsidR="001E1BCF" w:rsidRPr="00C47167" w:rsidRDefault="00A11454" w:rsidP="00C47167">
            <w:pPr>
              <w:spacing w:line="280" w:lineRule="exact"/>
              <w:rPr>
                <w:rFonts w:eastAsia="標楷體"/>
                <w:noProof/>
              </w:rPr>
            </w:pPr>
            <w:r>
              <w:rPr>
                <w:rFonts w:eastAsia="標楷體" w:hint="eastAsia"/>
                <w:kern w:val="0"/>
              </w:rPr>
              <w:t>七</w:t>
            </w:r>
            <w:r w:rsidR="001E1BCF">
              <w:rPr>
                <w:rFonts w:eastAsia="標楷體" w:hint="eastAsia"/>
                <w:kern w:val="0"/>
              </w:rPr>
              <w:t>、</w:t>
            </w:r>
            <w:r w:rsidR="001E1BCF" w:rsidRPr="001E1BCF">
              <w:rPr>
                <w:rFonts w:eastAsia="標楷體" w:hint="eastAsia"/>
                <w:kern w:val="0"/>
                <w:lang w:eastAsia="zh-HK"/>
              </w:rPr>
              <w:t>應用市場潛力</w:t>
            </w:r>
            <w:r w:rsidR="000F3A20" w:rsidRPr="00DC3811">
              <w:rPr>
                <w:rFonts w:eastAsia="標楷體" w:hint="eastAsia"/>
                <w:noProof/>
              </w:rPr>
              <w:t>：</w:t>
            </w:r>
            <w:r w:rsidR="00340D69">
              <w:rPr>
                <w:rFonts w:eastAsia="標楷體" w:hint="eastAsia"/>
                <w:noProof/>
              </w:rPr>
              <w:t>農產品、食品的冷鏈技術、設備以及設施的建置是我國重要的農業政策，然而在冷凍以及解凍過程中冰晶的生成會對農產品、食品造成外觀以及質地的破壞，影響消費者購買意願以及儲藏期。本技術透過調控電磁效應降低農產品與食品在儲藏過程中的冰晶生成，達到維持冷凍農產品、食品的質地同時延長其儲藏期。該技術不僅符合國家冷鏈推廣的政策也符合產業提升產品品質與架售期的獲利需求。未來本技術亦可延伸運用於農產、食品加工業者、儲運業者、餐飲業者以及通路量販業者等</w:t>
            </w:r>
            <w:r w:rsidR="00161987" w:rsidRPr="0077597A">
              <w:rPr>
                <w:rFonts w:ascii="標楷體" w:eastAsia="標楷體" w:hAnsi="標楷體" w:cs="Lucida Sans" w:hint="eastAsia"/>
              </w:rPr>
              <w:t>。</w:t>
            </w:r>
          </w:p>
        </w:tc>
      </w:tr>
      <w:tr w:rsidR="008A55C0" w:rsidRPr="00162600" w14:paraId="1226D0BB" w14:textId="77777777" w:rsidTr="005B25B8">
        <w:trPr>
          <w:trHeight w:val="693"/>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8F2CA" w14:textId="77777777" w:rsidR="008A55C0" w:rsidRPr="00DC7894" w:rsidRDefault="00A11454" w:rsidP="00DC3811">
            <w:pPr>
              <w:spacing w:line="280" w:lineRule="exact"/>
              <w:rPr>
                <w:rFonts w:eastAsia="標楷體"/>
                <w:kern w:val="0"/>
              </w:rPr>
            </w:pPr>
            <w:r>
              <w:rPr>
                <w:rFonts w:eastAsia="標楷體" w:hint="eastAsia"/>
                <w:kern w:val="0"/>
              </w:rPr>
              <w:t>八</w:t>
            </w:r>
            <w:r w:rsidR="008A55C0" w:rsidRPr="00162600">
              <w:rPr>
                <w:rFonts w:eastAsia="標楷體"/>
                <w:kern w:val="0"/>
              </w:rPr>
              <w:t>、預期利用範圍及產品：</w:t>
            </w:r>
            <w:proofErr w:type="gramStart"/>
            <w:r w:rsidR="00AC128E">
              <w:rPr>
                <w:rFonts w:eastAsia="標楷體" w:hint="eastAsia"/>
                <w:kern w:val="0"/>
              </w:rPr>
              <w:t>截切蔬果</w:t>
            </w:r>
            <w:proofErr w:type="gramEnd"/>
            <w:r w:rsidR="00AC128E">
              <w:rPr>
                <w:rFonts w:eastAsia="標楷體" w:hint="eastAsia"/>
                <w:kern w:val="0"/>
              </w:rPr>
              <w:t>、冷凍蔬果</w:t>
            </w:r>
            <w:r w:rsidR="009203A2">
              <w:rPr>
                <w:rFonts w:eastAsia="標楷體" w:hint="eastAsia"/>
                <w:kern w:val="0"/>
              </w:rPr>
              <w:t>。</w:t>
            </w:r>
          </w:p>
        </w:tc>
      </w:tr>
      <w:tr w:rsidR="008A55C0" w:rsidRPr="00162600" w14:paraId="561B311D" w14:textId="77777777" w:rsidTr="00DE0D57">
        <w:trPr>
          <w:trHeight w:val="201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242E4" w14:textId="77777777" w:rsidR="008A55C0" w:rsidRPr="00162600" w:rsidRDefault="00A11454" w:rsidP="00D806F8">
            <w:pPr>
              <w:suppressAutoHyphens/>
              <w:autoSpaceDN w:val="0"/>
              <w:jc w:val="both"/>
              <w:textAlignment w:val="baseline"/>
              <w:rPr>
                <w:rFonts w:eastAsia="標楷體"/>
                <w:kern w:val="0"/>
              </w:rPr>
            </w:pPr>
            <w:r>
              <w:rPr>
                <w:rFonts w:eastAsia="標楷體" w:hint="eastAsia"/>
                <w:kern w:val="0"/>
              </w:rPr>
              <w:t>九</w:t>
            </w:r>
            <w:r w:rsidR="008A55C0" w:rsidRPr="00162600">
              <w:rPr>
                <w:rFonts w:eastAsia="標楷體"/>
                <w:kern w:val="0"/>
              </w:rPr>
              <w:t>、公開方式：</w:t>
            </w:r>
          </w:p>
          <w:p w14:paraId="1B6D1513" w14:textId="77777777"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14:paraId="42CE3146" w14:textId="77777777"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7" w:history="1">
              <w:r w:rsidRPr="00162600">
                <w:rPr>
                  <w:rFonts w:eastAsia="標楷體"/>
                  <w:color w:val="0000FF"/>
                  <w:kern w:val="0"/>
                  <w:u w:val="single"/>
                </w:rPr>
                <w:t>http://www.nchu.edu.tw/index1.php</w:t>
              </w:r>
            </w:hyperlink>
          </w:p>
          <w:p w14:paraId="7B452D2F" w14:textId="77777777"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w:t>
            </w:r>
            <w:proofErr w:type="gramStart"/>
            <w:r w:rsidRPr="00162600">
              <w:rPr>
                <w:rFonts w:eastAsia="標楷體"/>
                <w:kern w:val="0"/>
              </w:rPr>
              <w:t>研</w:t>
            </w:r>
            <w:proofErr w:type="gramEnd"/>
            <w:r w:rsidRPr="00162600">
              <w:rPr>
                <w:rFonts w:eastAsia="標楷體"/>
                <w:kern w:val="0"/>
              </w:rPr>
              <w:t>鏈結中心</w:t>
            </w:r>
            <w:r w:rsidRPr="00162600">
              <w:rPr>
                <w:rFonts w:eastAsia="標楷體"/>
                <w:kern w:val="0"/>
              </w:rPr>
              <w:t xml:space="preserve"> </w:t>
            </w:r>
            <w:hyperlink r:id="rId8" w:history="1">
              <w:r w:rsidRPr="00162600">
                <w:rPr>
                  <w:rFonts w:eastAsia="標楷體"/>
                  <w:color w:val="0000FF"/>
                  <w:kern w:val="0"/>
                  <w:u w:val="single"/>
                </w:rPr>
                <w:t>http://140.120.49.189/about1.php</w:t>
              </w:r>
            </w:hyperlink>
          </w:p>
          <w:p w14:paraId="27E34D5A" w14:textId="77777777" w:rsidR="008A55C0" w:rsidRPr="00162600" w:rsidRDefault="008A55C0" w:rsidP="00D806F8">
            <w:pPr>
              <w:suppressAutoHyphens/>
              <w:autoSpaceDN w:val="0"/>
              <w:jc w:val="both"/>
              <w:textAlignment w:val="baseline"/>
              <w:rPr>
                <w:kern w:val="3"/>
              </w:rPr>
            </w:pPr>
            <w:r w:rsidRPr="00162600">
              <w:rPr>
                <w:rFonts w:eastAsia="標楷體"/>
                <w:kern w:val="0"/>
              </w:rPr>
              <w:t>（二）</w:t>
            </w:r>
            <w:proofErr w:type="gramStart"/>
            <w:r w:rsidRPr="00162600">
              <w:rPr>
                <w:rFonts w:eastAsia="標楷體"/>
                <w:kern w:val="0"/>
              </w:rPr>
              <w:t>逕</w:t>
            </w:r>
            <w:proofErr w:type="gramEnd"/>
            <w:r w:rsidRPr="00162600">
              <w:rPr>
                <w:rFonts w:eastAsia="標楷體"/>
                <w:kern w:val="0"/>
              </w:rPr>
              <w:t>向國立中興大學產學研鏈結中心</w:t>
            </w:r>
            <w:r w:rsidR="00B17437">
              <w:rPr>
                <w:rFonts w:eastAsia="標楷體" w:hint="eastAsia"/>
                <w:kern w:val="0"/>
                <w:lang w:eastAsia="zh-HK"/>
              </w:rPr>
              <w:t>葉</w:t>
            </w:r>
            <w:bookmarkStart w:id="3" w:name="_GoBack"/>
            <w:bookmarkEnd w:id="3"/>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14:paraId="714C9C76" w14:textId="77777777" w:rsidTr="00073E44">
        <w:trPr>
          <w:trHeight w:val="2544"/>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800F2" w14:textId="77777777" w:rsidR="008A55C0" w:rsidRPr="00162600" w:rsidRDefault="00A11454" w:rsidP="00D806F8">
            <w:pPr>
              <w:widowControl/>
              <w:suppressAutoHyphens/>
              <w:autoSpaceDN w:val="0"/>
              <w:textAlignment w:val="baseline"/>
              <w:rPr>
                <w:rFonts w:eastAsia="標楷體"/>
                <w:kern w:val="0"/>
              </w:rPr>
            </w:pPr>
            <w:r>
              <w:rPr>
                <w:rFonts w:eastAsia="標楷體" w:hint="eastAsia"/>
                <w:kern w:val="0"/>
              </w:rPr>
              <w:lastRenderedPageBreak/>
              <w:t>十</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w:t>
            </w:r>
            <w:proofErr w:type="gramStart"/>
            <w:r w:rsidR="008A55C0" w:rsidRPr="00162600">
              <w:rPr>
                <w:rFonts w:eastAsia="標楷體"/>
                <w:kern w:val="0"/>
              </w:rPr>
              <w:t>逕</w:t>
            </w:r>
            <w:proofErr w:type="gramEnd"/>
            <w:r w:rsidR="008A55C0" w:rsidRPr="00162600">
              <w:rPr>
                <w:rFonts w:eastAsia="標楷體"/>
                <w:kern w:val="0"/>
              </w:rPr>
              <w:t>送至國立中興大學產學</w:t>
            </w:r>
            <w:proofErr w:type="gramStart"/>
            <w:r w:rsidR="008A55C0" w:rsidRPr="00162600">
              <w:rPr>
                <w:rFonts w:eastAsia="標楷體"/>
                <w:kern w:val="0"/>
              </w:rPr>
              <w:t>研</w:t>
            </w:r>
            <w:proofErr w:type="gramEnd"/>
            <w:r w:rsidR="008A55C0" w:rsidRPr="00162600">
              <w:rPr>
                <w:rFonts w:eastAsia="標楷體"/>
                <w:kern w:val="0"/>
              </w:rPr>
              <w:t>鏈結中心。</w:t>
            </w:r>
          </w:p>
          <w:p w14:paraId="3B8934D5" w14:textId="77777777"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w:t>
            </w:r>
            <w:proofErr w:type="gramStart"/>
            <w:r w:rsidRPr="00162600">
              <w:rPr>
                <w:rFonts w:eastAsia="標楷體"/>
                <w:kern w:val="0"/>
              </w:rPr>
              <w:t>逕</w:t>
            </w:r>
            <w:proofErr w:type="gramEnd"/>
            <w:r w:rsidRPr="00162600">
              <w:rPr>
                <w:rFonts w:eastAsia="標楷體"/>
                <w:kern w:val="0"/>
              </w:rPr>
              <w:t>至中興大學索取技術資料及申請表格</w:t>
            </w:r>
            <w:r w:rsidR="00797B84" w:rsidRPr="00162600">
              <w:rPr>
                <w:rFonts w:eastAsia="標楷體"/>
                <w:kern w:val="0"/>
              </w:rPr>
              <w:t>。</w:t>
            </w:r>
          </w:p>
          <w:p w14:paraId="19BC9F08" w14:textId="77777777"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w:t>
            </w:r>
            <w:proofErr w:type="gramStart"/>
            <w:r w:rsidR="00797B84">
              <w:rPr>
                <w:rFonts w:eastAsia="標楷體" w:hint="eastAsia"/>
                <w:kern w:val="0"/>
              </w:rPr>
              <w:t>臺</w:t>
            </w:r>
            <w:proofErr w:type="gramEnd"/>
            <w:r w:rsidRPr="00162600">
              <w:rPr>
                <w:rFonts w:eastAsia="標楷體"/>
                <w:kern w:val="0"/>
              </w:rPr>
              <w:t>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r w:rsidR="00797B84" w:rsidRPr="00162600">
              <w:rPr>
                <w:rFonts w:eastAsia="標楷體"/>
                <w:kern w:val="0"/>
              </w:rPr>
              <w:t>。</w:t>
            </w:r>
          </w:p>
          <w:p w14:paraId="742DAC9A" w14:textId="77777777" w:rsidR="00797B84"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p>
          <w:p w14:paraId="174380B7" w14:textId="77777777" w:rsidR="00797B84" w:rsidRDefault="008A55C0" w:rsidP="00D806F8">
            <w:pPr>
              <w:suppressAutoHyphens/>
              <w:autoSpaceDN w:val="0"/>
              <w:ind w:left="720" w:hanging="720"/>
              <w:jc w:val="both"/>
              <w:textAlignment w:val="baseline"/>
              <w:rPr>
                <w:rFonts w:eastAsia="標楷體"/>
                <w:kern w:val="0"/>
              </w:rPr>
            </w:pP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p>
          <w:p w14:paraId="13ADAE32" w14:textId="77777777"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傳真：</w:t>
            </w:r>
            <w:r w:rsidRPr="00162600">
              <w:rPr>
                <w:rFonts w:eastAsia="標楷體"/>
                <w:kern w:val="0"/>
              </w:rPr>
              <w:t>(04)22851672</w:t>
            </w:r>
          </w:p>
          <w:p w14:paraId="0900731C" w14:textId="77777777"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9"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14:paraId="231B49EA" w14:textId="77777777" w:rsidR="000E2376" w:rsidRPr="008A55C0" w:rsidRDefault="000E2376" w:rsidP="000F503B"/>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F0458" w14:textId="77777777" w:rsidR="00B17437" w:rsidRDefault="00B17437" w:rsidP="00B17437">
      <w:r>
        <w:separator/>
      </w:r>
    </w:p>
  </w:endnote>
  <w:endnote w:type="continuationSeparator" w:id="0">
    <w:p w14:paraId="11DF8022" w14:textId="77777777"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1A91A" w14:textId="77777777" w:rsidR="00B17437" w:rsidRDefault="00B17437" w:rsidP="00B17437">
      <w:r>
        <w:separator/>
      </w:r>
    </w:p>
  </w:footnote>
  <w:footnote w:type="continuationSeparator" w:id="0">
    <w:p w14:paraId="45A4A362" w14:textId="77777777"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801FB8"/>
    <w:multiLevelType w:val="hybridMultilevel"/>
    <w:tmpl w:val="37F88E04"/>
    <w:lvl w:ilvl="0" w:tplc="D3CCB3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A9368D"/>
    <w:multiLevelType w:val="hybridMultilevel"/>
    <w:tmpl w:val="E870BD72"/>
    <w:lvl w:ilvl="0" w:tplc="52FE6CA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39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5C0"/>
    <w:rsid w:val="0000729E"/>
    <w:rsid w:val="00043CCD"/>
    <w:rsid w:val="00073E44"/>
    <w:rsid w:val="000743A9"/>
    <w:rsid w:val="000E2376"/>
    <w:rsid w:val="000F3A20"/>
    <w:rsid w:val="000F503B"/>
    <w:rsid w:val="00105FCC"/>
    <w:rsid w:val="0011320C"/>
    <w:rsid w:val="001373AA"/>
    <w:rsid w:val="00144384"/>
    <w:rsid w:val="001544BF"/>
    <w:rsid w:val="00161987"/>
    <w:rsid w:val="00171658"/>
    <w:rsid w:val="001E1BCF"/>
    <w:rsid w:val="001E6524"/>
    <w:rsid w:val="001F370B"/>
    <w:rsid w:val="002924AB"/>
    <w:rsid w:val="002C34B8"/>
    <w:rsid w:val="00312168"/>
    <w:rsid w:val="0033003D"/>
    <w:rsid w:val="00340D69"/>
    <w:rsid w:val="003A7ECA"/>
    <w:rsid w:val="00542CD6"/>
    <w:rsid w:val="005B25B8"/>
    <w:rsid w:val="005E6C97"/>
    <w:rsid w:val="00657272"/>
    <w:rsid w:val="00666B0E"/>
    <w:rsid w:val="00680832"/>
    <w:rsid w:val="006D0465"/>
    <w:rsid w:val="006F0F71"/>
    <w:rsid w:val="007040D1"/>
    <w:rsid w:val="00756722"/>
    <w:rsid w:val="0077597A"/>
    <w:rsid w:val="00775F18"/>
    <w:rsid w:val="00783A9B"/>
    <w:rsid w:val="00797B84"/>
    <w:rsid w:val="007D4799"/>
    <w:rsid w:val="0080469C"/>
    <w:rsid w:val="0081384F"/>
    <w:rsid w:val="008A55C0"/>
    <w:rsid w:val="008C7EAD"/>
    <w:rsid w:val="009203A2"/>
    <w:rsid w:val="009314C7"/>
    <w:rsid w:val="00936834"/>
    <w:rsid w:val="00937124"/>
    <w:rsid w:val="00963525"/>
    <w:rsid w:val="009B57BC"/>
    <w:rsid w:val="00A11454"/>
    <w:rsid w:val="00A1275B"/>
    <w:rsid w:val="00A30596"/>
    <w:rsid w:val="00AA22C1"/>
    <w:rsid w:val="00AC128E"/>
    <w:rsid w:val="00B1070E"/>
    <w:rsid w:val="00B17437"/>
    <w:rsid w:val="00B27FB7"/>
    <w:rsid w:val="00B71698"/>
    <w:rsid w:val="00B93E30"/>
    <w:rsid w:val="00BA5FCB"/>
    <w:rsid w:val="00BD5990"/>
    <w:rsid w:val="00BE2EC4"/>
    <w:rsid w:val="00C47167"/>
    <w:rsid w:val="00C7557D"/>
    <w:rsid w:val="00CD4D4C"/>
    <w:rsid w:val="00CE3CF2"/>
    <w:rsid w:val="00CE3DAC"/>
    <w:rsid w:val="00CE72A2"/>
    <w:rsid w:val="00D15BAA"/>
    <w:rsid w:val="00D21540"/>
    <w:rsid w:val="00D27F2F"/>
    <w:rsid w:val="00D426C0"/>
    <w:rsid w:val="00D6488C"/>
    <w:rsid w:val="00D65F8C"/>
    <w:rsid w:val="00D776C9"/>
    <w:rsid w:val="00D806F8"/>
    <w:rsid w:val="00DC3811"/>
    <w:rsid w:val="00DC7894"/>
    <w:rsid w:val="00DE0D57"/>
    <w:rsid w:val="00E06391"/>
    <w:rsid w:val="00E23613"/>
    <w:rsid w:val="00E23833"/>
    <w:rsid w:val="00E41C92"/>
    <w:rsid w:val="00E536C6"/>
    <w:rsid w:val="00EB039E"/>
    <w:rsid w:val="00EF5F08"/>
    <w:rsid w:val="00F0734D"/>
    <w:rsid w:val="00F674D0"/>
    <w:rsid w:val="00F83203"/>
    <w:rsid w:val="00F93B6D"/>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F77EBD5"/>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157104">
      <w:bodyDiv w:val="1"/>
      <w:marLeft w:val="0"/>
      <w:marRight w:val="0"/>
      <w:marTop w:val="0"/>
      <w:marBottom w:val="0"/>
      <w:divBdr>
        <w:top w:val="none" w:sz="0" w:space="0" w:color="auto"/>
        <w:left w:val="none" w:sz="0" w:space="0" w:color="auto"/>
        <w:bottom w:val="none" w:sz="0" w:space="0" w:color="auto"/>
        <w:right w:val="none" w:sz="0" w:space="0" w:color="auto"/>
      </w:divBdr>
    </w:div>
    <w:div w:id="20038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7</cp:revision>
  <cp:lastPrinted>2024-04-11T04:04:00Z</cp:lastPrinted>
  <dcterms:created xsi:type="dcterms:W3CDTF">2024-04-11T03:56:00Z</dcterms:created>
  <dcterms:modified xsi:type="dcterms:W3CDTF">2024-04-15T01:17:00Z</dcterms:modified>
</cp:coreProperties>
</file>