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FE2E9C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A1275B">
              <w:rPr>
                <w:rFonts w:ascii="Lucida Sans" w:eastAsia="標楷體" w:hAnsi="Lucida Sans" w:cs="Lucida Sans"/>
                <w:kern w:val="0"/>
              </w:rPr>
              <w:t>2</w:t>
            </w:r>
            <w:r w:rsidR="00A1275B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120B00">
              <w:rPr>
                <w:rFonts w:ascii="Lucida Sans" w:eastAsia="標楷體" w:hAnsi="Lucida Sans" w:cs="Lucida Sans"/>
                <w:kern w:val="0"/>
              </w:rPr>
              <w:t>10</w:t>
            </w:r>
            <w:r w:rsidR="000B0D02">
              <w:rPr>
                <w:rFonts w:ascii="Lucida Sans" w:eastAsia="標楷體" w:hAnsi="Lucida Sans" w:cs="Lucida Sans"/>
                <w:kern w:val="0"/>
              </w:rPr>
              <w:t>/</w:t>
            </w:r>
            <w:r w:rsidR="00120B00">
              <w:rPr>
                <w:rFonts w:ascii="Lucida Sans" w:eastAsia="標楷體" w:hAnsi="Lucida Sans" w:cs="Lucida Sans"/>
                <w:kern w:val="0"/>
              </w:rPr>
              <w:t>31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6908C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C12E72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r w:rsidR="007C0138">
              <w:rPr>
                <w:rFonts w:ascii="Lucida Sans" w:eastAsia="標楷體" w:hAnsi="Lucida Sans" w:cs="Lucida Sans" w:hint="eastAsia"/>
              </w:rPr>
              <w:t>智慧鵝隻體重計</w:t>
            </w:r>
          </w:p>
          <w:p w:rsidR="001E6524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7C0138">
              <w:rPr>
                <w:rFonts w:ascii="標楷體" w:eastAsia="標楷體" w:hAnsi="標楷體" w:hint="eastAsia"/>
                <w:kern w:val="3"/>
              </w:rPr>
              <w:t>國科會及農業部</w:t>
            </w:r>
          </w:p>
          <w:p w:rsidR="008A55C0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7C0138" w:rsidRPr="00B935BC">
              <w:rPr>
                <w:rFonts w:eastAsia="標楷體"/>
              </w:rPr>
              <w:t>本技術為一具備鵝隻</w:t>
            </w:r>
            <w:r w:rsidR="007C0138">
              <w:rPr>
                <w:rFonts w:eastAsia="標楷體" w:hint="eastAsia"/>
              </w:rPr>
              <w:t>影像</w:t>
            </w:r>
            <w:r w:rsidR="007C0138" w:rsidRPr="00B935BC">
              <w:rPr>
                <w:rFonts w:eastAsia="標楷體"/>
              </w:rPr>
              <w:t>自動偵測與重量感應裝置，利用深度學習訓練鵝隻辨識模型並整合於攝影機、嵌入式系統、荷重元與顯示器以發展鵝隻體重計。該設備安裝於飼料桶與飲水線附近，以</w:t>
            </w:r>
            <w:r w:rsidR="007C0138" w:rsidRPr="00B935BC">
              <w:rPr>
                <w:rFonts w:eastAsia="標楷體"/>
              </w:rPr>
              <w:t>10</w:t>
            </w:r>
            <w:r w:rsidR="007C0138" w:rsidRPr="00B935BC">
              <w:rPr>
                <w:rFonts w:eastAsia="標楷體"/>
              </w:rPr>
              <w:t>分鐘為頻率監測鵝隻每日體重，協助飼養業者了解鵝隻每日生長狀況。</w:t>
            </w:r>
          </w:p>
        </w:tc>
      </w:tr>
      <w:tr w:rsidR="008A55C0" w:rsidRPr="00162600" w:rsidTr="00C12E72">
        <w:trPr>
          <w:trHeight w:val="8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C0138">
              <w:rPr>
                <w:rFonts w:ascii="Lucida Sans" w:eastAsia="標楷體" w:hAnsi="Lucida Sans" w:cs="Lucida Sans" w:hint="eastAsia"/>
              </w:rPr>
              <w:t>生物產業機電工程學系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C0138">
              <w:rPr>
                <w:rFonts w:ascii="Lucida Sans" w:eastAsia="標楷體" w:hAnsi="Lucida Sans" w:cs="Lucida Sans" w:hint="eastAsia"/>
              </w:rPr>
              <w:t>蔡燿全副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C12E72">
        <w:trPr>
          <w:trHeight w:val="196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生產製造、機械加工、零組件組裝、資訊服務業者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機電整合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無</w:t>
            </w:r>
          </w:p>
          <w:p w:rsidR="007C0138" w:rsidRPr="00660FBE" w:rsidRDefault="007C0138" w:rsidP="007C0138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7C0138" w:rsidP="007C013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</w:p>
        </w:tc>
      </w:tr>
      <w:tr w:rsidR="001E1BCF" w:rsidRPr="00162600" w:rsidTr="00C12E72">
        <w:trPr>
          <w:trHeight w:val="126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Default="001E1BC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六、</w:t>
            </w:r>
            <w:r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>
              <w:rPr>
                <w:rFonts w:eastAsia="標楷體" w:hint="eastAsia"/>
                <w:kern w:val="0"/>
              </w:rPr>
              <w:t>；</w:t>
            </w:r>
          </w:p>
          <w:p w:rsidR="001E1BCF" w:rsidRDefault="007C013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目前市面上有的體重計，只能判斷站在秤盤上的總重量，無法針對個別鵝隻的重量進行監測。本技術可以辨識出有站在秤盤上的鵝隻個數計算出個別鵝隻重量。</w:t>
            </w:r>
          </w:p>
        </w:tc>
      </w:tr>
      <w:tr w:rsidR="008A55C0" w:rsidRPr="00162600" w:rsidTr="007C0138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E1BCF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C0138">
              <w:rPr>
                <w:rFonts w:eastAsia="標楷體" w:hint="eastAsia"/>
                <w:kern w:val="0"/>
              </w:rPr>
              <w:t>可安裝於非開放式禽舍</w:t>
            </w:r>
            <w:r w:rsidR="00C12E72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C0138">
        <w:trPr>
          <w:trHeight w:val="33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3CCD"/>
    <w:rsid w:val="000B0D02"/>
    <w:rsid w:val="000E2376"/>
    <w:rsid w:val="000F503B"/>
    <w:rsid w:val="00105FCC"/>
    <w:rsid w:val="0011320C"/>
    <w:rsid w:val="00120B00"/>
    <w:rsid w:val="001373AA"/>
    <w:rsid w:val="00144384"/>
    <w:rsid w:val="001544BF"/>
    <w:rsid w:val="00171658"/>
    <w:rsid w:val="001E1BCF"/>
    <w:rsid w:val="001E6524"/>
    <w:rsid w:val="001F370B"/>
    <w:rsid w:val="002924AB"/>
    <w:rsid w:val="002C34B8"/>
    <w:rsid w:val="00312168"/>
    <w:rsid w:val="0033003D"/>
    <w:rsid w:val="003A7ECA"/>
    <w:rsid w:val="00542CD6"/>
    <w:rsid w:val="00657272"/>
    <w:rsid w:val="00680832"/>
    <w:rsid w:val="006908C2"/>
    <w:rsid w:val="006F0F71"/>
    <w:rsid w:val="007040D1"/>
    <w:rsid w:val="00756722"/>
    <w:rsid w:val="00775F18"/>
    <w:rsid w:val="00797B84"/>
    <w:rsid w:val="007C0138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A1275B"/>
    <w:rsid w:val="00A30596"/>
    <w:rsid w:val="00AA22C1"/>
    <w:rsid w:val="00B17437"/>
    <w:rsid w:val="00B71698"/>
    <w:rsid w:val="00BA5FCB"/>
    <w:rsid w:val="00BD5990"/>
    <w:rsid w:val="00C12E72"/>
    <w:rsid w:val="00C7557D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E2E9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F8CA4FE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2023-06-27T01:07:00Z</cp:lastPrinted>
  <dcterms:created xsi:type="dcterms:W3CDTF">2023-10-30T01:45:00Z</dcterms:created>
  <dcterms:modified xsi:type="dcterms:W3CDTF">2023-10-31T02:03:00Z</dcterms:modified>
</cp:coreProperties>
</file>