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5C0" w:rsidRPr="009D685F" w:rsidRDefault="008A55C0" w:rsidP="00144384">
      <w:pPr>
        <w:spacing w:after="120" w:line="500" w:lineRule="exact"/>
        <w:ind w:firstLineChars="100" w:firstLine="400"/>
        <w:rPr>
          <w:rFonts w:eastAsia="標楷體"/>
          <w:kern w:val="3"/>
          <w:sz w:val="40"/>
          <w:szCs w:val="40"/>
        </w:rPr>
      </w:pPr>
      <w:bookmarkStart w:id="0" w:name="OLE_LINK2"/>
      <w:bookmarkStart w:id="1" w:name="OLE_LINK3"/>
      <w:bookmarkStart w:id="2" w:name="OLE_LINK4"/>
      <w:r w:rsidRPr="009D685F">
        <w:rPr>
          <w:rFonts w:eastAsia="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9D685F"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9D685F" w:rsidRDefault="008A55C0" w:rsidP="008775C1">
            <w:pPr>
              <w:suppressAutoHyphens/>
              <w:autoSpaceDN w:val="0"/>
              <w:spacing w:line="360" w:lineRule="exact"/>
              <w:jc w:val="both"/>
              <w:textAlignment w:val="baseline"/>
              <w:rPr>
                <w:kern w:val="3"/>
              </w:rPr>
            </w:pPr>
            <w:r w:rsidRPr="009D685F">
              <w:rPr>
                <w:rFonts w:eastAsia="標楷體"/>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9D685F" w:rsidRDefault="008A55C0" w:rsidP="00C7465B">
            <w:pPr>
              <w:suppressAutoHyphens/>
              <w:autoSpaceDN w:val="0"/>
              <w:jc w:val="both"/>
              <w:textAlignment w:val="baseline"/>
              <w:rPr>
                <w:rFonts w:eastAsia="標楷體"/>
                <w:kern w:val="0"/>
              </w:rPr>
            </w:pPr>
            <w:r w:rsidRPr="009D685F">
              <w:rPr>
                <w:rFonts w:eastAsia="標楷體"/>
                <w:kern w:val="0"/>
              </w:rPr>
              <w:t>公告日期：</w:t>
            </w:r>
            <w:r w:rsidR="00312168" w:rsidRPr="009D685F">
              <w:rPr>
                <w:rFonts w:eastAsia="標楷體"/>
                <w:kern w:val="0"/>
              </w:rPr>
              <w:t>1</w:t>
            </w:r>
            <w:r w:rsidR="00043CCD" w:rsidRPr="009D685F">
              <w:rPr>
                <w:rFonts w:eastAsia="標楷體"/>
                <w:kern w:val="0"/>
              </w:rPr>
              <w:t>1</w:t>
            </w:r>
            <w:r w:rsidR="00A1275B" w:rsidRPr="009D685F">
              <w:rPr>
                <w:rFonts w:eastAsia="標楷體"/>
                <w:kern w:val="0"/>
              </w:rPr>
              <w:t>2/</w:t>
            </w:r>
            <w:r w:rsidR="00C7465B" w:rsidRPr="009D685F">
              <w:rPr>
                <w:rFonts w:eastAsia="標楷體"/>
                <w:kern w:val="0"/>
              </w:rPr>
              <w:t>07</w:t>
            </w:r>
            <w:r w:rsidR="00A1275B" w:rsidRPr="009D685F">
              <w:rPr>
                <w:rFonts w:eastAsia="標楷體"/>
                <w:kern w:val="0"/>
              </w:rPr>
              <w:t>/</w:t>
            </w:r>
            <w:r w:rsidR="00CD2AB2">
              <w:rPr>
                <w:rFonts w:eastAsia="標楷體" w:hint="eastAsia"/>
                <w:kern w:val="0"/>
              </w:rPr>
              <w:t>04</w:t>
            </w:r>
            <w:bookmarkStart w:id="3" w:name="_GoBack"/>
            <w:bookmarkEnd w:id="3"/>
          </w:p>
        </w:tc>
      </w:tr>
      <w:tr w:rsidR="008A55C0" w:rsidRPr="009D685F"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9D685F" w:rsidRDefault="008A55C0" w:rsidP="008775C1">
            <w:pPr>
              <w:suppressAutoHyphens/>
              <w:autoSpaceDN w:val="0"/>
              <w:spacing w:line="360" w:lineRule="exact"/>
              <w:jc w:val="both"/>
              <w:textAlignment w:val="baseline"/>
              <w:rPr>
                <w:kern w:val="3"/>
              </w:rPr>
            </w:pPr>
            <w:r w:rsidRPr="009D685F">
              <w:rPr>
                <w:rFonts w:eastAsia="標楷體"/>
                <w:kern w:val="0"/>
              </w:rPr>
              <w:t>公告編號：</w:t>
            </w:r>
            <w:r w:rsidR="00312168" w:rsidRPr="009D685F">
              <w:rPr>
                <w:rFonts w:eastAsia="標楷體"/>
                <w:b/>
                <w:kern w:val="0"/>
                <w:sz w:val="28"/>
                <w:szCs w:val="28"/>
              </w:rPr>
              <w:t>1</w:t>
            </w:r>
            <w:r w:rsidR="00043CCD" w:rsidRPr="009D685F">
              <w:rPr>
                <w:rFonts w:eastAsia="標楷體"/>
                <w:b/>
                <w:kern w:val="0"/>
                <w:sz w:val="28"/>
                <w:szCs w:val="28"/>
              </w:rPr>
              <w:t>1</w:t>
            </w:r>
            <w:r w:rsidR="009203A2" w:rsidRPr="009D685F">
              <w:rPr>
                <w:rFonts w:eastAsia="標楷體"/>
                <w:b/>
                <w:kern w:val="0"/>
                <w:sz w:val="28"/>
                <w:szCs w:val="28"/>
              </w:rPr>
              <w:t>2</w:t>
            </w:r>
            <w:r w:rsidRPr="009D685F">
              <w:rPr>
                <w:rFonts w:eastAsia="標楷體"/>
                <w:b/>
                <w:kern w:val="0"/>
                <w:sz w:val="28"/>
                <w:szCs w:val="28"/>
              </w:rPr>
              <w:t>-0</w:t>
            </w:r>
            <w:r w:rsidR="00455C71" w:rsidRPr="009D685F">
              <w:rPr>
                <w:rFonts w:eastAsia="標楷體"/>
                <w:b/>
                <w:kern w:val="0"/>
                <w:sz w:val="28"/>
                <w:szCs w:val="28"/>
              </w:rPr>
              <w:t>1</w:t>
            </w:r>
            <w:r w:rsidR="009D685F" w:rsidRPr="009D685F">
              <w:rPr>
                <w:rFonts w:eastAsia="標楷體"/>
                <w:b/>
                <w:kern w:val="0"/>
                <w:sz w:val="28"/>
                <w:szCs w:val="28"/>
              </w:rPr>
              <w:t>4</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9D685F" w:rsidRDefault="008A55C0" w:rsidP="008775C1">
            <w:pPr>
              <w:suppressAutoHyphens/>
              <w:autoSpaceDN w:val="0"/>
              <w:jc w:val="both"/>
              <w:textAlignment w:val="baseline"/>
              <w:rPr>
                <w:rFonts w:eastAsia="標楷體"/>
                <w:kern w:val="0"/>
              </w:rPr>
            </w:pPr>
          </w:p>
        </w:tc>
      </w:tr>
      <w:tr w:rsidR="008A55C0" w:rsidRPr="009D685F" w:rsidTr="009203A2">
        <w:trPr>
          <w:trHeight w:val="3544"/>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9D685F" w:rsidRDefault="008A55C0" w:rsidP="0033003D">
            <w:pPr>
              <w:suppressAutoHyphens/>
              <w:autoSpaceDN w:val="0"/>
              <w:spacing w:before="240"/>
              <w:jc w:val="both"/>
              <w:textAlignment w:val="baseline"/>
              <w:rPr>
                <w:kern w:val="3"/>
              </w:rPr>
            </w:pPr>
            <w:r w:rsidRPr="009D685F">
              <w:rPr>
                <w:rFonts w:eastAsia="標楷體"/>
                <w:kern w:val="0"/>
              </w:rPr>
              <w:t>內容：國立中興大學技術移轉遴選廠商公告</w:t>
            </w:r>
          </w:p>
          <w:p w:rsidR="00105FCC" w:rsidRPr="009D685F" w:rsidRDefault="009203A2" w:rsidP="009203A2">
            <w:pPr>
              <w:suppressAutoHyphens/>
              <w:autoSpaceDN w:val="0"/>
              <w:jc w:val="both"/>
              <w:textAlignment w:val="baseline"/>
              <w:rPr>
                <w:rFonts w:eastAsia="標楷體"/>
                <w:kern w:val="0"/>
              </w:rPr>
            </w:pPr>
            <w:r w:rsidRPr="009D685F">
              <w:rPr>
                <w:rFonts w:eastAsia="標楷體"/>
                <w:kern w:val="0"/>
              </w:rPr>
              <w:t>一、</w:t>
            </w:r>
            <w:r w:rsidR="008A55C0" w:rsidRPr="009D685F">
              <w:rPr>
                <w:rFonts w:eastAsia="標楷體"/>
                <w:kern w:val="0"/>
              </w:rPr>
              <w:t>技術名稱：</w:t>
            </w:r>
            <w:r w:rsidR="009D685F" w:rsidRPr="009D685F">
              <w:rPr>
                <w:rFonts w:eastAsia="標楷體"/>
              </w:rPr>
              <w:t>用於</w:t>
            </w:r>
            <w:r w:rsidR="009D685F" w:rsidRPr="009D685F">
              <w:rPr>
                <w:rFonts w:eastAsia="標楷體"/>
              </w:rPr>
              <w:t>CNC</w:t>
            </w:r>
            <w:r w:rsidR="009D685F" w:rsidRPr="009D685F">
              <w:rPr>
                <w:rFonts w:eastAsia="標楷體"/>
              </w:rPr>
              <w:t>工具機的加工專家系統及控制器加工參數產生方法</w:t>
            </w:r>
          </w:p>
          <w:p w:rsidR="001E6524" w:rsidRPr="009D685F" w:rsidRDefault="009203A2" w:rsidP="009203A2">
            <w:pPr>
              <w:suppressAutoHyphens/>
              <w:autoSpaceDN w:val="0"/>
              <w:jc w:val="both"/>
              <w:textAlignment w:val="baseline"/>
              <w:rPr>
                <w:rFonts w:eastAsia="標楷體"/>
                <w:kern w:val="3"/>
              </w:rPr>
            </w:pPr>
            <w:r w:rsidRPr="009D685F">
              <w:rPr>
                <w:rFonts w:eastAsia="標楷體"/>
                <w:kern w:val="3"/>
              </w:rPr>
              <w:t>二、</w:t>
            </w:r>
            <w:r w:rsidR="00E536C6" w:rsidRPr="009D685F">
              <w:rPr>
                <w:rFonts w:eastAsia="標楷體"/>
                <w:kern w:val="3"/>
              </w:rPr>
              <w:t>技術來源：</w:t>
            </w:r>
            <w:r w:rsidR="002F3317" w:rsidRPr="009D685F">
              <w:rPr>
                <w:rFonts w:eastAsia="標楷體"/>
                <w:kern w:val="3"/>
              </w:rPr>
              <w:t>國科會</w:t>
            </w:r>
          </w:p>
          <w:p w:rsidR="002F3317" w:rsidRPr="009D685F" w:rsidRDefault="002F3317" w:rsidP="002F3317">
            <w:pPr>
              <w:suppressAutoHyphens/>
              <w:autoSpaceDN w:val="0"/>
              <w:jc w:val="both"/>
              <w:textAlignment w:val="baseline"/>
              <w:rPr>
                <w:rFonts w:eastAsia="標楷體"/>
                <w:kern w:val="3"/>
                <w:lang w:eastAsia="zh-HK"/>
              </w:rPr>
            </w:pPr>
            <w:r w:rsidRPr="009D685F">
              <w:rPr>
                <w:rFonts w:eastAsia="標楷體"/>
                <w:kern w:val="3"/>
                <w:lang w:eastAsia="zh-HK"/>
              </w:rPr>
              <w:t>三、專利證書號：</w:t>
            </w:r>
            <w:r w:rsidR="009D685F" w:rsidRPr="009D685F">
              <w:rPr>
                <w:rFonts w:eastAsia="標楷體"/>
                <w:kern w:val="3"/>
                <w:lang w:eastAsia="zh-HK"/>
              </w:rPr>
              <w:t>I600988</w:t>
            </w:r>
          </w:p>
          <w:p w:rsidR="008A55C0" w:rsidRPr="009D685F" w:rsidRDefault="002F3317" w:rsidP="009203A2">
            <w:pPr>
              <w:suppressAutoHyphens/>
              <w:autoSpaceDN w:val="0"/>
              <w:jc w:val="both"/>
              <w:textAlignment w:val="baseline"/>
              <w:rPr>
                <w:kern w:val="3"/>
              </w:rPr>
            </w:pPr>
            <w:r w:rsidRPr="009D685F">
              <w:rPr>
                <w:rFonts w:eastAsia="標楷體"/>
                <w:kern w:val="3"/>
              </w:rPr>
              <w:t>四</w:t>
            </w:r>
            <w:r w:rsidR="009203A2" w:rsidRPr="009D685F">
              <w:rPr>
                <w:rFonts w:eastAsia="標楷體"/>
                <w:kern w:val="3"/>
              </w:rPr>
              <w:t>、</w:t>
            </w:r>
            <w:r w:rsidR="00E536C6" w:rsidRPr="009D685F">
              <w:rPr>
                <w:rFonts w:eastAsia="標楷體"/>
                <w:kern w:val="3"/>
              </w:rPr>
              <w:t>技術內容：</w:t>
            </w:r>
          </w:p>
          <w:p w:rsidR="008A55C0" w:rsidRPr="009D685F" w:rsidRDefault="008A55C0" w:rsidP="00797B84">
            <w:pPr>
              <w:autoSpaceDN w:val="0"/>
              <w:spacing w:line="320" w:lineRule="exact"/>
              <w:rPr>
                <w:rFonts w:eastAsia="標楷體"/>
                <w:kern w:val="3"/>
              </w:rPr>
            </w:pPr>
            <w:r w:rsidRPr="009D685F">
              <w:rPr>
                <w:rFonts w:eastAsia="標楷體"/>
                <w:kern w:val="3"/>
              </w:rPr>
              <w:t xml:space="preserve">    </w:t>
            </w:r>
            <w:r w:rsidR="009D685F" w:rsidRPr="009D685F">
              <w:rPr>
                <w:rFonts w:eastAsia="標楷體"/>
                <w:kern w:val="0"/>
              </w:rPr>
              <w:t>本發明係一種用於</w:t>
            </w:r>
            <w:r w:rsidR="009D685F" w:rsidRPr="009D685F">
              <w:rPr>
                <w:rFonts w:eastAsia="標楷體"/>
                <w:kern w:val="0"/>
              </w:rPr>
              <w:t>CNC</w:t>
            </w:r>
            <w:r w:rsidR="009D685F" w:rsidRPr="009D685F">
              <w:rPr>
                <w:rFonts w:eastAsia="標楷體"/>
                <w:kern w:val="0"/>
              </w:rPr>
              <w:t>工具機的加工專家系統，</w:t>
            </w:r>
            <w:r w:rsidR="009D685F" w:rsidRPr="009D685F">
              <w:rPr>
                <w:rFonts w:eastAsia="標楷體"/>
                <w:kern w:val="0"/>
              </w:rPr>
              <w:t>CNC</w:t>
            </w:r>
            <w:r w:rsidR="009D685F" w:rsidRPr="009D685F">
              <w:rPr>
                <w:rFonts w:eastAsia="標楷體"/>
                <w:kern w:val="0"/>
              </w:rPr>
              <w:t>工具機係基於多個控制器加工參數來運作，而加工專家系統包含有一顯示單元、</w:t>
            </w:r>
            <w:proofErr w:type="gramStart"/>
            <w:r w:rsidR="009D685F" w:rsidRPr="009D685F">
              <w:rPr>
                <w:rFonts w:eastAsia="標楷體"/>
                <w:kern w:val="0"/>
              </w:rPr>
              <w:t>一</w:t>
            </w:r>
            <w:proofErr w:type="gramEnd"/>
            <w:r w:rsidR="009D685F" w:rsidRPr="009D685F">
              <w:rPr>
                <w:rFonts w:eastAsia="標楷體"/>
                <w:kern w:val="0"/>
              </w:rPr>
              <w:t>輸入單元及一處理單元；顯示單元顯示具有</w:t>
            </w:r>
            <w:proofErr w:type="gramStart"/>
            <w:r w:rsidR="009D685F" w:rsidRPr="009D685F">
              <w:rPr>
                <w:rFonts w:eastAsia="標楷體"/>
                <w:kern w:val="0"/>
              </w:rPr>
              <w:t>三</w:t>
            </w:r>
            <w:proofErr w:type="gramEnd"/>
            <w:r w:rsidR="009D685F" w:rsidRPr="009D685F">
              <w:rPr>
                <w:rFonts w:eastAsia="標楷體"/>
                <w:kern w:val="0"/>
              </w:rPr>
              <w:t>加工需求指標的一使用者介面，三加工需求指標包含有一速度指標、一精度指標及一表面品質指標；輸入單元用以接收在使用者介面上對應於三加工需求指標的輸入資訊；而處理單元依據輸入資訊並透過</w:t>
            </w:r>
            <w:proofErr w:type="gramStart"/>
            <w:r w:rsidR="009D685F" w:rsidRPr="009D685F">
              <w:rPr>
                <w:rFonts w:eastAsia="標楷體"/>
                <w:kern w:val="0"/>
              </w:rPr>
              <w:t>一</w:t>
            </w:r>
            <w:proofErr w:type="gramEnd"/>
            <w:r w:rsidR="009D685F" w:rsidRPr="009D685F">
              <w:rPr>
                <w:rFonts w:eastAsia="標楷體"/>
                <w:kern w:val="0"/>
              </w:rPr>
              <w:t>最佳化演算法計算一目標函數之結果，以得出對應於輸入資訊的控制器加工參數，目標函數係基於一機器學習演算法所建構。藉此，使用者可透過簡易地操作方式依據加工需求指標取得精確的控制器加工參數</w:t>
            </w:r>
            <w:r w:rsidR="002F3317" w:rsidRPr="009D685F">
              <w:rPr>
                <w:rFonts w:eastAsia="標楷體"/>
                <w:kern w:val="0"/>
              </w:rPr>
              <w:t>。</w:t>
            </w:r>
          </w:p>
        </w:tc>
      </w:tr>
      <w:tr w:rsidR="008A55C0" w:rsidRPr="009D685F"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9D685F" w:rsidRDefault="002F3317" w:rsidP="00542CD6">
            <w:pPr>
              <w:tabs>
                <w:tab w:val="left" w:pos="978"/>
              </w:tabs>
              <w:suppressAutoHyphens/>
              <w:autoSpaceDN w:val="0"/>
              <w:textAlignment w:val="baseline"/>
              <w:rPr>
                <w:kern w:val="3"/>
              </w:rPr>
            </w:pPr>
            <w:r w:rsidRPr="009D685F">
              <w:rPr>
                <w:rFonts w:eastAsia="標楷體"/>
                <w:kern w:val="0"/>
                <w:lang w:eastAsia="zh-HK"/>
              </w:rPr>
              <w:t>五</w:t>
            </w:r>
            <w:r w:rsidR="008A55C0" w:rsidRPr="009D685F">
              <w:rPr>
                <w:rFonts w:eastAsia="標楷體"/>
                <w:kern w:val="0"/>
              </w:rPr>
              <w:t>、</w:t>
            </w:r>
            <w:r w:rsidR="008A55C0" w:rsidRPr="009D685F">
              <w:rPr>
                <w:rFonts w:eastAsia="標楷體"/>
                <w:kern w:val="3"/>
              </w:rPr>
              <w:t>計畫執行機關</w:t>
            </w:r>
            <w:r w:rsidR="008A55C0" w:rsidRPr="009D685F">
              <w:rPr>
                <w:rFonts w:eastAsia="標楷體"/>
                <w:kern w:val="3"/>
              </w:rPr>
              <w:t>∕</w:t>
            </w:r>
            <w:r w:rsidR="008A55C0" w:rsidRPr="009D685F">
              <w:rPr>
                <w:rFonts w:eastAsia="標楷體"/>
                <w:kern w:val="3"/>
              </w:rPr>
              <w:t>系所：</w:t>
            </w:r>
            <w:r w:rsidRPr="009D685F">
              <w:rPr>
                <w:rFonts w:eastAsia="標楷體"/>
                <w:kern w:val="3"/>
              </w:rPr>
              <w:t>機械系</w:t>
            </w:r>
          </w:p>
          <w:p w:rsidR="008A55C0" w:rsidRPr="009D685F" w:rsidRDefault="008A55C0" w:rsidP="00542CD6">
            <w:pPr>
              <w:tabs>
                <w:tab w:val="left" w:pos="978"/>
              </w:tabs>
              <w:suppressAutoHyphens/>
              <w:autoSpaceDN w:val="0"/>
              <w:textAlignment w:val="baseline"/>
              <w:rPr>
                <w:kern w:val="3"/>
              </w:rPr>
            </w:pPr>
            <w:r w:rsidRPr="009D685F">
              <w:rPr>
                <w:rFonts w:eastAsia="標楷體"/>
                <w:kern w:val="3"/>
              </w:rPr>
              <w:t xml:space="preserve">    </w:t>
            </w:r>
            <w:r w:rsidRPr="009D685F">
              <w:rPr>
                <w:rFonts w:eastAsia="標楷體"/>
                <w:kern w:val="3"/>
              </w:rPr>
              <w:t>技術發明人：</w:t>
            </w:r>
            <w:r w:rsidR="002F3317" w:rsidRPr="009D685F">
              <w:rPr>
                <w:rFonts w:eastAsia="標楷體"/>
              </w:rPr>
              <w:t>李慶鴻</w:t>
            </w:r>
            <w:r w:rsidR="009D685F" w:rsidRPr="009D685F">
              <w:rPr>
                <w:rFonts w:eastAsia="標楷體"/>
                <w:kern w:val="3"/>
              </w:rPr>
              <w:t>教授</w:t>
            </w:r>
            <w:r w:rsidR="002F3317" w:rsidRPr="009D685F">
              <w:rPr>
                <w:rFonts w:eastAsia="標楷體"/>
              </w:rPr>
              <w:t>、</w:t>
            </w:r>
            <w:r w:rsidR="009D685F" w:rsidRPr="009D685F">
              <w:rPr>
                <w:rFonts w:eastAsia="標楷體"/>
                <w:color w:val="000000"/>
              </w:rPr>
              <w:t>游本豐、邱泓維、陳政雄</w:t>
            </w:r>
            <w:r w:rsidR="009D685F" w:rsidRPr="009D685F">
              <w:rPr>
                <w:rFonts w:eastAsia="標楷體"/>
                <w:kern w:val="3"/>
              </w:rPr>
              <w:t>教授</w:t>
            </w:r>
          </w:p>
        </w:tc>
      </w:tr>
      <w:tr w:rsidR="008A55C0" w:rsidRPr="009D685F" w:rsidTr="001E1BCF">
        <w:trPr>
          <w:trHeight w:val="184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9D685F" w:rsidRDefault="002F3317" w:rsidP="008C7EAD">
            <w:pPr>
              <w:suppressAutoHyphens/>
              <w:autoSpaceDN w:val="0"/>
              <w:jc w:val="both"/>
              <w:textAlignment w:val="baseline"/>
              <w:rPr>
                <w:rFonts w:eastAsia="標楷體"/>
                <w:kern w:val="0"/>
              </w:rPr>
            </w:pPr>
            <w:r w:rsidRPr="009D685F">
              <w:rPr>
                <w:rFonts w:eastAsia="標楷體"/>
                <w:kern w:val="0"/>
              </w:rPr>
              <w:t>六</w:t>
            </w:r>
            <w:r w:rsidR="008A55C0" w:rsidRPr="009D685F">
              <w:rPr>
                <w:rFonts w:eastAsia="標楷體"/>
                <w:kern w:val="0"/>
              </w:rPr>
              <w:t>、廠商資格：</w:t>
            </w:r>
          </w:p>
          <w:p w:rsidR="00716236" w:rsidRPr="009D685F" w:rsidRDefault="00716236" w:rsidP="00716236">
            <w:pPr>
              <w:spacing w:line="280" w:lineRule="exact"/>
              <w:rPr>
                <w:rFonts w:eastAsia="標楷體"/>
                <w:kern w:val="0"/>
              </w:rPr>
            </w:pPr>
            <w:r w:rsidRPr="009D685F">
              <w:rPr>
                <w:rFonts w:eastAsia="標楷體"/>
                <w:kern w:val="0"/>
              </w:rPr>
              <w:t>1</w:t>
            </w:r>
            <w:r w:rsidRPr="009D685F">
              <w:rPr>
                <w:rFonts w:eastAsia="標楷體"/>
                <w:kern w:val="0"/>
              </w:rPr>
              <w:t>、廠商業別：</w:t>
            </w:r>
            <w:r w:rsidR="009D685F" w:rsidRPr="009D685F">
              <w:rPr>
                <w:rFonts w:eastAsia="標楷體"/>
              </w:rPr>
              <w:t>工具機控制器廠商</w:t>
            </w:r>
            <w:r w:rsidRPr="009D685F">
              <w:rPr>
                <w:rFonts w:eastAsia="標楷體"/>
                <w:kern w:val="0"/>
              </w:rPr>
              <w:t>。</w:t>
            </w:r>
          </w:p>
          <w:p w:rsidR="00716236" w:rsidRPr="009D685F" w:rsidRDefault="00716236" w:rsidP="002F3317">
            <w:pPr>
              <w:spacing w:line="280" w:lineRule="exact"/>
              <w:rPr>
                <w:rFonts w:eastAsia="標楷體"/>
              </w:rPr>
            </w:pPr>
            <w:r w:rsidRPr="009D685F">
              <w:rPr>
                <w:rFonts w:eastAsia="標楷體"/>
                <w:kern w:val="0"/>
              </w:rPr>
              <w:t>2</w:t>
            </w:r>
            <w:r w:rsidRPr="009D685F">
              <w:rPr>
                <w:rFonts w:eastAsia="標楷體"/>
                <w:kern w:val="0"/>
              </w:rPr>
              <w:t>、應具備之專門技術：</w:t>
            </w:r>
            <w:r w:rsidR="009D685F" w:rsidRPr="009D685F">
              <w:rPr>
                <w:rFonts w:eastAsia="標楷體"/>
                <w:kern w:val="0"/>
              </w:rPr>
              <w:t>無</w:t>
            </w:r>
            <w:r w:rsidR="009D685F" w:rsidRPr="009D685F">
              <w:rPr>
                <w:rFonts w:eastAsia="標楷體"/>
              </w:rPr>
              <w:t xml:space="preserve"> </w:t>
            </w:r>
          </w:p>
          <w:p w:rsidR="00716236" w:rsidRPr="009D685F" w:rsidRDefault="00716236" w:rsidP="00716236">
            <w:pPr>
              <w:spacing w:line="280" w:lineRule="exact"/>
              <w:rPr>
                <w:rFonts w:eastAsia="標楷體"/>
                <w:kern w:val="0"/>
              </w:rPr>
            </w:pPr>
            <w:r w:rsidRPr="009D685F">
              <w:rPr>
                <w:rFonts w:eastAsia="標楷體"/>
                <w:kern w:val="0"/>
              </w:rPr>
              <w:t>3</w:t>
            </w:r>
            <w:r w:rsidRPr="009D685F">
              <w:rPr>
                <w:rFonts w:eastAsia="標楷體"/>
                <w:kern w:val="0"/>
              </w:rPr>
              <w:t>、應有之機具設備：</w:t>
            </w:r>
            <w:r w:rsidR="00984DEC" w:rsidRPr="009D685F">
              <w:rPr>
                <w:rFonts w:eastAsia="標楷體"/>
                <w:kern w:val="0"/>
              </w:rPr>
              <w:t>多軸工具機</w:t>
            </w:r>
          </w:p>
          <w:p w:rsidR="00716236" w:rsidRPr="009D685F" w:rsidRDefault="00716236" w:rsidP="00716236">
            <w:pPr>
              <w:spacing w:line="280" w:lineRule="exact"/>
              <w:rPr>
                <w:rFonts w:eastAsia="標楷體"/>
                <w:kern w:val="0"/>
              </w:rPr>
            </w:pPr>
            <w:r w:rsidRPr="009D685F">
              <w:rPr>
                <w:rFonts w:eastAsia="標楷體"/>
                <w:kern w:val="0"/>
              </w:rPr>
              <w:t>4</w:t>
            </w:r>
            <w:r w:rsidRPr="009D685F">
              <w:rPr>
                <w:rFonts w:eastAsia="標楷體"/>
                <w:kern w:val="0"/>
              </w:rPr>
              <w:t>、應有之研究或技術人員人數：</w:t>
            </w:r>
            <w:r w:rsidR="00984DEC" w:rsidRPr="009D685F">
              <w:rPr>
                <w:rFonts w:eastAsia="標楷體"/>
                <w:kern w:val="0"/>
              </w:rPr>
              <w:t>1</w:t>
            </w:r>
            <w:r w:rsidR="00984DEC" w:rsidRPr="009D685F">
              <w:rPr>
                <w:rFonts w:eastAsia="標楷體"/>
                <w:kern w:val="0"/>
              </w:rPr>
              <w:t>人</w:t>
            </w:r>
          </w:p>
          <w:p w:rsidR="008A55C0" w:rsidRPr="009D685F" w:rsidRDefault="00984DEC" w:rsidP="009D685F">
            <w:pPr>
              <w:spacing w:line="280" w:lineRule="exact"/>
              <w:rPr>
                <w:rFonts w:eastAsia="標楷體"/>
                <w:kern w:val="0"/>
              </w:rPr>
            </w:pPr>
            <w:r w:rsidRPr="009D685F">
              <w:rPr>
                <w:rFonts w:eastAsia="標楷體"/>
                <w:kern w:val="0"/>
              </w:rPr>
              <w:t>5</w:t>
            </w:r>
            <w:r w:rsidRPr="009D685F">
              <w:rPr>
                <w:rFonts w:eastAsia="標楷體"/>
                <w:kern w:val="0"/>
              </w:rPr>
              <w:t>、</w:t>
            </w:r>
            <w:r w:rsidR="009D685F" w:rsidRPr="009D685F">
              <w:rPr>
                <w:rFonts w:eastAsia="標楷體"/>
                <w:kern w:val="0"/>
              </w:rPr>
              <w:t>其他：無</w:t>
            </w:r>
          </w:p>
        </w:tc>
      </w:tr>
      <w:tr w:rsidR="001E1BCF" w:rsidRPr="009D685F" w:rsidTr="001E1BCF">
        <w:trPr>
          <w:trHeight w:val="168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17" w:rsidRPr="009D685F" w:rsidRDefault="00984DEC" w:rsidP="00716236">
            <w:pPr>
              <w:suppressAutoHyphens/>
              <w:autoSpaceDN w:val="0"/>
              <w:jc w:val="both"/>
              <w:textAlignment w:val="baseline"/>
              <w:rPr>
                <w:rFonts w:eastAsia="標楷體"/>
                <w:kern w:val="0"/>
              </w:rPr>
            </w:pPr>
            <w:r w:rsidRPr="009D685F">
              <w:rPr>
                <w:rFonts w:eastAsia="標楷體"/>
                <w:kern w:val="0"/>
              </w:rPr>
              <w:t>七</w:t>
            </w:r>
            <w:r w:rsidR="001E1BCF" w:rsidRPr="009D685F">
              <w:rPr>
                <w:rFonts w:eastAsia="標楷體"/>
                <w:kern w:val="0"/>
              </w:rPr>
              <w:t>、</w:t>
            </w:r>
            <w:r w:rsidR="001E1BCF" w:rsidRPr="009D685F">
              <w:rPr>
                <w:rFonts w:eastAsia="標楷體"/>
                <w:kern w:val="0"/>
                <w:lang w:eastAsia="zh-HK"/>
              </w:rPr>
              <w:t>應用市場潛力</w:t>
            </w:r>
            <w:r w:rsidR="002F3317" w:rsidRPr="009D685F">
              <w:rPr>
                <w:rFonts w:eastAsia="標楷體"/>
                <w:kern w:val="0"/>
              </w:rPr>
              <w:t>：</w:t>
            </w:r>
          </w:p>
          <w:p w:rsidR="009D685F" w:rsidRPr="009D685F" w:rsidRDefault="009D685F" w:rsidP="009D685F">
            <w:pPr>
              <w:spacing w:line="280" w:lineRule="exact"/>
              <w:rPr>
                <w:rFonts w:eastAsia="標楷體"/>
                <w:color w:val="000000"/>
                <w:kern w:val="0"/>
              </w:rPr>
            </w:pPr>
            <w:r w:rsidRPr="009D685F">
              <w:rPr>
                <w:rFonts w:eastAsia="標楷體"/>
              </w:rPr>
              <w:t>一般工具機加工廠的</w:t>
            </w:r>
            <w:r w:rsidRPr="009D685F">
              <w:rPr>
                <w:rFonts w:eastAsia="標楷體"/>
                <w:color w:val="000000"/>
                <w:kern w:val="0"/>
              </w:rPr>
              <w:t>CNC</w:t>
            </w:r>
            <w:r w:rsidRPr="009D685F">
              <w:rPr>
                <w:rFonts w:eastAsia="標楷體"/>
                <w:color w:val="000000"/>
                <w:kern w:val="0"/>
              </w:rPr>
              <w:t>控制器加工參數通常都是選用出廠時的標準設定進行加工，但因應產品、加工狀況等因素的不同，同樣一組加工參數不可能符合所有加工需求，雖使用者可依據經驗或是使用</w:t>
            </w:r>
            <w:proofErr w:type="spellStart"/>
            <w:r w:rsidRPr="009D685F">
              <w:rPr>
                <w:rFonts w:eastAsia="標楷體"/>
                <w:color w:val="000000"/>
                <w:kern w:val="0"/>
              </w:rPr>
              <w:t>CNC</w:t>
            </w:r>
            <w:proofErr w:type="spellEnd"/>
            <w:r w:rsidRPr="009D685F">
              <w:rPr>
                <w:rFonts w:eastAsia="標楷體"/>
                <w:color w:val="000000"/>
                <w:kern w:val="0"/>
              </w:rPr>
              <w:t>控制廠商提供的加工參數等方法自行調整，但使用者往往也不能確定依據自己經驗所調整的加工參數是否合適，而控制器廠商提供的參數組合也不會很多，這些問題都造成使用者的困擾與不便，進而影響加工效率與品質。</w:t>
            </w:r>
          </w:p>
          <w:p w:rsidR="001E1BCF" w:rsidRPr="009D685F" w:rsidRDefault="009D685F" w:rsidP="009D685F">
            <w:pPr>
              <w:suppressAutoHyphens/>
              <w:autoSpaceDN w:val="0"/>
              <w:jc w:val="both"/>
              <w:textAlignment w:val="baseline"/>
              <w:rPr>
                <w:rFonts w:eastAsia="標楷體"/>
                <w:kern w:val="0"/>
                <w:lang w:eastAsia="zh-HK"/>
              </w:rPr>
            </w:pPr>
            <w:r w:rsidRPr="009D685F">
              <w:rPr>
                <w:rFonts w:eastAsia="標楷體"/>
                <w:bCs/>
              </w:rPr>
              <w:t>一種</w:t>
            </w:r>
            <w:r w:rsidRPr="009D685F">
              <w:rPr>
                <w:rFonts w:eastAsia="標楷體"/>
                <w:bCs/>
              </w:rPr>
              <w:t>CNC</w:t>
            </w:r>
            <w:r w:rsidRPr="009D685F">
              <w:rPr>
                <w:rFonts w:eastAsia="標楷體"/>
                <w:bCs/>
              </w:rPr>
              <w:t>工具機控制器</w:t>
            </w:r>
            <w:r w:rsidRPr="009D685F">
              <w:rPr>
                <w:rFonts w:eastAsia="標楷體"/>
              </w:rPr>
              <w:t>智慧型加工專家系統，能</w:t>
            </w:r>
            <w:r w:rsidRPr="009D685F">
              <w:rPr>
                <w:rFonts w:eastAsia="標楷體"/>
                <w:bCs/>
              </w:rPr>
              <w:t>有效提升</w:t>
            </w:r>
            <w:r w:rsidRPr="009D685F">
              <w:rPr>
                <w:rFonts w:eastAsia="標楷體"/>
                <w:bCs/>
              </w:rPr>
              <w:t>CNC</w:t>
            </w:r>
            <w:r w:rsidRPr="009D685F">
              <w:rPr>
                <w:rFonts w:eastAsia="標楷體"/>
                <w:bCs/>
              </w:rPr>
              <w:t>控制器性能及加工效率與品質，可依據使用者對加工時之加工速度</w:t>
            </w:r>
            <w:r w:rsidRPr="009D685F">
              <w:rPr>
                <w:rFonts w:eastAsia="標楷體"/>
                <w:bCs/>
              </w:rPr>
              <w:t>(</w:t>
            </w:r>
            <w:r w:rsidRPr="009D685F">
              <w:rPr>
                <w:rFonts w:eastAsia="標楷體"/>
                <w:bCs/>
              </w:rPr>
              <w:t>快</w:t>
            </w:r>
            <w:r w:rsidRPr="009D685F">
              <w:rPr>
                <w:rFonts w:eastAsia="標楷體"/>
                <w:bCs/>
              </w:rPr>
              <w:t>)</w:t>
            </w:r>
            <w:r w:rsidRPr="009D685F">
              <w:rPr>
                <w:rFonts w:eastAsia="標楷體"/>
                <w:bCs/>
              </w:rPr>
              <w:t>、幾何精度</w:t>
            </w:r>
            <w:r w:rsidRPr="009D685F">
              <w:rPr>
                <w:rFonts w:eastAsia="標楷體"/>
                <w:bCs/>
              </w:rPr>
              <w:t>(</w:t>
            </w:r>
            <w:proofErr w:type="gramStart"/>
            <w:r w:rsidRPr="009D685F">
              <w:rPr>
                <w:rFonts w:eastAsia="標楷體"/>
                <w:bCs/>
              </w:rPr>
              <w:t>準</w:t>
            </w:r>
            <w:proofErr w:type="gramEnd"/>
            <w:r w:rsidRPr="009D685F">
              <w:rPr>
                <w:rFonts w:eastAsia="標楷體"/>
                <w:bCs/>
              </w:rPr>
              <w:t>)</w:t>
            </w:r>
            <w:r w:rsidRPr="009D685F">
              <w:rPr>
                <w:rFonts w:eastAsia="標楷體"/>
                <w:bCs/>
              </w:rPr>
              <w:t>、表面光潔度</w:t>
            </w:r>
            <w:r w:rsidRPr="009D685F">
              <w:rPr>
                <w:rFonts w:eastAsia="標楷體"/>
                <w:bCs/>
              </w:rPr>
              <w:t>(</w:t>
            </w:r>
            <w:r w:rsidRPr="009D685F">
              <w:rPr>
                <w:rFonts w:eastAsia="標楷體"/>
                <w:bCs/>
              </w:rPr>
              <w:t>穩</w:t>
            </w:r>
            <w:r w:rsidRPr="009D685F">
              <w:rPr>
                <w:rFonts w:eastAsia="標楷體"/>
                <w:bCs/>
              </w:rPr>
              <w:t>)</w:t>
            </w:r>
            <w:r w:rsidRPr="009D685F">
              <w:rPr>
                <w:rFonts w:eastAsia="標楷體"/>
                <w:bCs/>
              </w:rPr>
              <w:t>等需求目標，自動計算參數，並設定控制器參數之工具機</w:t>
            </w:r>
            <w:r w:rsidRPr="009D685F">
              <w:rPr>
                <w:rFonts w:eastAsia="標楷體"/>
              </w:rPr>
              <w:t>智慧型加工專家系統，例如：此產品加工可快速切削且不注重精度與表面品質，使用者可在專家系統使用介面的三角形內點選靠近速度的位置，系統會自動計算一組最佳</w:t>
            </w:r>
            <w:r w:rsidRPr="009D685F">
              <w:rPr>
                <w:rFonts w:eastAsia="標楷體"/>
              </w:rPr>
              <w:t>CNC</w:t>
            </w:r>
            <w:r w:rsidRPr="009D685F">
              <w:rPr>
                <w:rFonts w:eastAsia="標楷體"/>
              </w:rPr>
              <w:t>控制器加工參數提供給使用者</w:t>
            </w:r>
            <w:r w:rsidR="002F3317" w:rsidRPr="009D685F">
              <w:rPr>
                <w:rFonts w:eastAsia="標楷體"/>
              </w:rPr>
              <w:t>。</w:t>
            </w:r>
          </w:p>
        </w:tc>
      </w:tr>
      <w:tr w:rsidR="008A55C0" w:rsidRPr="009D685F" w:rsidTr="007040D1">
        <w:trPr>
          <w:trHeight w:val="87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9D685F" w:rsidRDefault="00984DEC" w:rsidP="00E06391">
            <w:pPr>
              <w:suppressAutoHyphens/>
              <w:autoSpaceDN w:val="0"/>
              <w:jc w:val="both"/>
              <w:textAlignment w:val="baseline"/>
              <w:rPr>
                <w:rFonts w:eastAsia="標楷體"/>
                <w:kern w:val="0"/>
              </w:rPr>
            </w:pPr>
            <w:r w:rsidRPr="009D685F">
              <w:rPr>
                <w:rFonts w:eastAsia="標楷體"/>
                <w:kern w:val="0"/>
              </w:rPr>
              <w:t>八</w:t>
            </w:r>
            <w:r w:rsidR="008A55C0" w:rsidRPr="009D685F">
              <w:rPr>
                <w:rFonts w:eastAsia="標楷體"/>
                <w:kern w:val="0"/>
              </w:rPr>
              <w:t>、預期利用範圍及產品：</w:t>
            </w:r>
            <w:r w:rsidR="009D685F" w:rsidRPr="009D685F">
              <w:rPr>
                <w:rFonts w:eastAsia="標楷體"/>
                <w:kern w:val="0"/>
              </w:rPr>
              <w:t>可利用於各類型多軸工具機上</w:t>
            </w:r>
            <w:r w:rsidR="009203A2" w:rsidRPr="009D685F">
              <w:rPr>
                <w:rFonts w:eastAsia="標楷體"/>
                <w:kern w:val="0"/>
              </w:rPr>
              <w:t>。</w:t>
            </w:r>
          </w:p>
        </w:tc>
      </w:tr>
      <w:tr w:rsidR="008A55C0" w:rsidRPr="009D685F"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9D685F" w:rsidRDefault="00984DEC" w:rsidP="00D806F8">
            <w:pPr>
              <w:suppressAutoHyphens/>
              <w:autoSpaceDN w:val="0"/>
              <w:jc w:val="both"/>
              <w:textAlignment w:val="baseline"/>
              <w:rPr>
                <w:rFonts w:eastAsia="標楷體"/>
                <w:kern w:val="0"/>
              </w:rPr>
            </w:pPr>
            <w:r w:rsidRPr="009D685F">
              <w:rPr>
                <w:rFonts w:eastAsia="標楷體"/>
                <w:kern w:val="0"/>
              </w:rPr>
              <w:lastRenderedPageBreak/>
              <w:t>九</w:t>
            </w:r>
            <w:r w:rsidR="008A55C0" w:rsidRPr="009D685F">
              <w:rPr>
                <w:rFonts w:eastAsia="標楷體"/>
                <w:kern w:val="0"/>
              </w:rPr>
              <w:t>、公開方式：</w:t>
            </w:r>
          </w:p>
          <w:p w:rsidR="008A55C0" w:rsidRPr="009D685F" w:rsidRDefault="008A55C0" w:rsidP="00D806F8">
            <w:pPr>
              <w:suppressAutoHyphens/>
              <w:autoSpaceDN w:val="0"/>
              <w:jc w:val="both"/>
              <w:textAlignment w:val="baseline"/>
              <w:rPr>
                <w:rFonts w:eastAsia="標楷體"/>
                <w:kern w:val="0"/>
              </w:rPr>
            </w:pPr>
            <w:r w:rsidRPr="009D685F">
              <w:rPr>
                <w:rFonts w:eastAsia="標楷體"/>
                <w:kern w:val="0"/>
              </w:rPr>
              <w:t>（一）技術資料於網際網路上公開。</w:t>
            </w:r>
          </w:p>
          <w:p w:rsidR="008A55C0" w:rsidRPr="009D685F" w:rsidRDefault="008A55C0" w:rsidP="00D806F8">
            <w:pPr>
              <w:suppressAutoHyphens/>
              <w:autoSpaceDN w:val="0"/>
              <w:ind w:firstLine="720"/>
              <w:jc w:val="both"/>
              <w:textAlignment w:val="baseline"/>
              <w:rPr>
                <w:kern w:val="3"/>
              </w:rPr>
            </w:pPr>
            <w:r w:rsidRPr="009D685F">
              <w:rPr>
                <w:rFonts w:eastAsia="標楷體"/>
                <w:kern w:val="0"/>
              </w:rPr>
              <w:t>網址：國立中興大學首頁</w:t>
            </w:r>
            <w:hyperlink r:id="rId7" w:history="1">
              <w:r w:rsidRPr="009D685F">
                <w:rPr>
                  <w:rFonts w:eastAsia="標楷體"/>
                  <w:color w:val="0000FF"/>
                  <w:kern w:val="0"/>
                  <w:u w:val="single"/>
                </w:rPr>
                <w:t>http://www.nchu.edu.tw/index1.php</w:t>
              </w:r>
            </w:hyperlink>
          </w:p>
          <w:p w:rsidR="008A55C0" w:rsidRPr="009D685F" w:rsidRDefault="008A55C0" w:rsidP="00D806F8">
            <w:pPr>
              <w:suppressAutoHyphens/>
              <w:autoSpaceDN w:val="0"/>
              <w:ind w:firstLine="720"/>
              <w:jc w:val="both"/>
              <w:textAlignment w:val="baseline"/>
              <w:rPr>
                <w:kern w:val="3"/>
              </w:rPr>
            </w:pPr>
            <w:r w:rsidRPr="009D685F">
              <w:rPr>
                <w:rFonts w:eastAsia="標楷體"/>
                <w:kern w:val="0"/>
              </w:rPr>
              <w:t>國立中興大學產學</w:t>
            </w:r>
            <w:proofErr w:type="gramStart"/>
            <w:r w:rsidRPr="009D685F">
              <w:rPr>
                <w:rFonts w:eastAsia="標楷體"/>
                <w:kern w:val="0"/>
              </w:rPr>
              <w:t>研</w:t>
            </w:r>
            <w:proofErr w:type="gramEnd"/>
            <w:r w:rsidRPr="009D685F">
              <w:rPr>
                <w:rFonts w:eastAsia="標楷體"/>
                <w:kern w:val="0"/>
              </w:rPr>
              <w:t>鏈結中心</w:t>
            </w:r>
            <w:r w:rsidRPr="009D685F">
              <w:rPr>
                <w:rFonts w:eastAsia="標楷體"/>
                <w:kern w:val="0"/>
              </w:rPr>
              <w:t xml:space="preserve"> </w:t>
            </w:r>
            <w:hyperlink r:id="rId8" w:history="1">
              <w:r w:rsidRPr="009D685F">
                <w:rPr>
                  <w:rFonts w:eastAsia="標楷體"/>
                  <w:color w:val="0000FF"/>
                  <w:kern w:val="0"/>
                  <w:u w:val="single"/>
                </w:rPr>
                <w:t>http://140.120.49.189/about1.php</w:t>
              </w:r>
            </w:hyperlink>
          </w:p>
          <w:p w:rsidR="008A55C0" w:rsidRPr="009D685F" w:rsidRDefault="008A55C0" w:rsidP="00D806F8">
            <w:pPr>
              <w:suppressAutoHyphens/>
              <w:autoSpaceDN w:val="0"/>
              <w:jc w:val="both"/>
              <w:textAlignment w:val="baseline"/>
              <w:rPr>
                <w:kern w:val="3"/>
              </w:rPr>
            </w:pPr>
            <w:r w:rsidRPr="009D685F">
              <w:rPr>
                <w:rFonts w:eastAsia="標楷體"/>
                <w:kern w:val="0"/>
              </w:rPr>
              <w:t>（二）</w:t>
            </w:r>
            <w:proofErr w:type="gramStart"/>
            <w:r w:rsidRPr="009D685F">
              <w:rPr>
                <w:rFonts w:eastAsia="標楷體"/>
                <w:kern w:val="0"/>
              </w:rPr>
              <w:t>逕</w:t>
            </w:r>
            <w:proofErr w:type="gramEnd"/>
            <w:r w:rsidRPr="009D685F">
              <w:rPr>
                <w:rFonts w:eastAsia="標楷體"/>
                <w:kern w:val="0"/>
              </w:rPr>
              <w:t>向國立中興大學產學研鏈結中心</w:t>
            </w:r>
            <w:r w:rsidR="00B17437" w:rsidRPr="009D685F">
              <w:rPr>
                <w:rFonts w:eastAsia="標楷體"/>
                <w:kern w:val="0"/>
                <w:lang w:eastAsia="zh-HK"/>
              </w:rPr>
              <w:t>葉</w:t>
            </w:r>
            <w:r w:rsidRPr="009D685F">
              <w:rPr>
                <w:rFonts w:eastAsia="標楷體"/>
                <w:kern w:val="0"/>
              </w:rPr>
              <w:t>小姐</w:t>
            </w:r>
            <w:r w:rsidR="001373AA" w:rsidRPr="009D685F">
              <w:rPr>
                <w:rFonts w:eastAsia="標楷體"/>
                <w:kern w:val="0"/>
              </w:rPr>
              <w:t>/</w:t>
            </w:r>
            <w:r w:rsidR="001373AA" w:rsidRPr="009D685F">
              <w:rPr>
                <w:rFonts w:eastAsia="標楷體"/>
                <w:kern w:val="0"/>
              </w:rPr>
              <w:t>黃小姐</w:t>
            </w:r>
            <w:r w:rsidRPr="009D685F">
              <w:rPr>
                <w:rFonts w:eastAsia="標楷體"/>
                <w:kern w:val="0"/>
              </w:rPr>
              <w:t>索取相關資料。</w:t>
            </w:r>
          </w:p>
        </w:tc>
      </w:tr>
      <w:tr w:rsidR="008A55C0" w:rsidRPr="009D685F" w:rsidTr="0033003D">
        <w:trPr>
          <w:trHeight w:val="36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9D685F" w:rsidRDefault="00984DEC" w:rsidP="00D806F8">
            <w:pPr>
              <w:widowControl/>
              <w:suppressAutoHyphens/>
              <w:autoSpaceDN w:val="0"/>
              <w:textAlignment w:val="baseline"/>
              <w:rPr>
                <w:rFonts w:eastAsia="標楷體"/>
                <w:kern w:val="0"/>
              </w:rPr>
            </w:pPr>
            <w:r w:rsidRPr="009D685F">
              <w:rPr>
                <w:rFonts w:eastAsia="標楷體"/>
                <w:kern w:val="0"/>
              </w:rPr>
              <w:t>十</w:t>
            </w:r>
            <w:r w:rsidR="008A55C0" w:rsidRPr="009D685F">
              <w:rPr>
                <w:rFonts w:eastAsia="標楷體"/>
                <w:kern w:val="0"/>
              </w:rPr>
              <w:t>、申請方式：</w:t>
            </w:r>
            <w:r w:rsidR="008A55C0" w:rsidRPr="009D685F">
              <w:rPr>
                <w:rFonts w:eastAsia="標楷體"/>
                <w:kern w:val="0"/>
              </w:rPr>
              <w:br/>
            </w:r>
            <w:r w:rsidR="008A55C0" w:rsidRPr="009D685F">
              <w:rPr>
                <w:rFonts w:eastAsia="標楷體"/>
                <w:kern w:val="0"/>
              </w:rPr>
              <w:t>（一）由網際網路下載申請表格，填妥後</w:t>
            </w:r>
            <w:proofErr w:type="gramStart"/>
            <w:r w:rsidR="008A55C0" w:rsidRPr="009D685F">
              <w:rPr>
                <w:rFonts w:eastAsia="標楷體"/>
                <w:kern w:val="0"/>
              </w:rPr>
              <w:t>逕</w:t>
            </w:r>
            <w:proofErr w:type="gramEnd"/>
            <w:r w:rsidR="008A55C0" w:rsidRPr="009D685F">
              <w:rPr>
                <w:rFonts w:eastAsia="標楷體"/>
                <w:kern w:val="0"/>
              </w:rPr>
              <w:t>送至國立中興大學產學研鏈結中心。</w:t>
            </w:r>
          </w:p>
          <w:p w:rsidR="008A55C0" w:rsidRPr="009D685F" w:rsidRDefault="008A55C0" w:rsidP="00D806F8">
            <w:pPr>
              <w:suppressAutoHyphens/>
              <w:autoSpaceDN w:val="0"/>
              <w:ind w:left="720" w:hanging="720"/>
              <w:jc w:val="both"/>
              <w:textAlignment w:val="baseline"/>
              <w:rPr>
                <w:rFonts w:eastAsia="標楷體"/>
                <w:kern w:val="0"/>
              </w:rPr>
            </w:pPr>
            <w:r w:rsidRPr="009D685F">
              <w:rPr>
                <w:rFonts w:eastAsia="標楷體"/>
                <w:kern w:val="0"/>
              </w:rPr>
              <w:t>（二）亦得</w:t>
            </w:r>
            <w:proofErr w:type="gramStart"/>
            <w:r w:rsidRPr="009D685F">
              <w:rPr>
                <w:rFonts w:eastAsia="標楷體"/>
                <w:kern w:val="0"/>
              </w:rPr>
              <w:t>逕</w:t>
            </w:r>
            <w:proofErr w:type="gramEnd"/>
            <w:r w:rsidRPr="009D685F">
              <w:rPr>
                <w:rFonts w:eastAsia="標楷體"/>
                <w:kern w:val="0"/>
              </w:rPr>
              <w:t>至中興大學索取技術資料及申請表格</w:t>
            </w:r>
            <w:r w:rsidR="00797B84" w:rsidRPr="009D685F">
              <w:rPr>
                <w:rFonts w:eastAsia="標楷體"/>
                <w:kern w:val="0"/>
              </w:rPr>
              <w:t>。</w:t>
            </w:r>
          </w:p>
          <w:p w:rsidR="008A55C0" w:rsidRPr="009D685F" w:rsidRDefault="008A55C0" w:rsidP="00D806F8">
            <w:pPr>
              <w:suppressAutoHyphens/>
              <w:autoSpaceDN w:val="0"/>
              <w:ind w:left="720" w:hanging="720"/>
              <w:jc w:val="both"/>
              <w:textAlignment w:val="baseline"/>
              <w:rPr>
                <w:rFonts w:eastAsia="標楷體"/>
                <w:kern w:val="0"/>
              </w:rPr>
            </w:pPr>
            <w:r w:rsidRPr="009D685F">
              <w:rPr>
                <w:rFonts w:eastAsia="標楷體"/>
                <w:kern w:val="0"/>
              </w:rPr>
              <w:t>地點：</w:t>
            </w:r>
            <w:proofErr w:type="gramStart"/>
            <w:r w:rsidR="00797B84" w:rsidRPr="009D685F">
              <w:rPr>
                <w:rFonts w:eastAsia="標楷體"/>
                <w:kern w:val="0"/>
              </w:rPr>
              <w:t>臺</w:t>
            </w:r>
            <w:proofErr w:type="gramEnd"/>
            <w:r w:rsidRPr="009D685F">
              <w:rPr>
                <w:rFonts w:eastAsia="標楷體"/>
                <w:kern w:val="0"/>
              </w:rPr>
              <w:t>中市興大路</w:t>
            </w:r>
            <w:r w:rsidRPr="009D685F">
              <w:rPr>
                <w:rFonts w:eastAsia="標楷體"/>
                <w:kern w:val="0"/>
              </w:rPr>
              <w:t>145</w:t>
            </w:r>
            <w:r w:rsidRPr="009D685F">
              <w:rPr>
                <w:rFonts w:eastAsia="標楷體"/>
                <w:kern w:val="0"/>
              </w:rPr>
              <w:t>號（國農中心大樓</w:t>
            </w:r>
            <w:r w:rsidRPr="009D685F">
              <w:rPr>
                <w:rFonts w:eastAsia="標楷體"/>
                <w:kern w:val="0"/>
              </w:rPr>
              <w:t>2F 234</w:t>
            </w:r>
            <w:r w:rsidRPr="009D685F">
              <w:rPr>
                <w:rFonts w:eastAsia="標楷體"/>
                <w:kern w:val="0"/>
              </w:rPr>
              <w:t>室）</w:t>
            </w:r>
            <w:r w:rsidR="00797B84" w:rsidRPr="009D685F">
              <w:rPr>
                <w:rFonts w:eastAsia="標楷體"/>
                <w:kern w:val="0"/>
              </w:rPr>
              <w:t>。</w:t>
            </w:r>
          </w:p>
          <w:p w:rsidR="00797B84" w:rsidRPr="009D685F" w:rsidRDefault="008A55C0" w:rsidP="00D806F8">
            <w:pPr>
              <w:suppressAutoHyphens/>
              <w:autoSpaceDN w:val="0"/>
              <w:ind w:left="720" w:hanging="720"/>
              <w:jc w:val="both"/>
              <w:textAlignment w:val="baseline"/>
              <w:rPr>
                <w:rFonts w:eastAsia="標楷體"/>
                <w:kern w:val="0"/>
              </w:rPr>
            </w:pPr>
            <w:r w:rsidRPr="009D685F">
              <w:rPr>
                <w:rFonts w:eastAsia="標楷體"/>
                <w:kern w:val="0"/>
              </w:rPr>
              <w:t>承辦人員：</w:t>
            </w:r>
            <w:r w:rsidRPr="009D685F">
              <w:rPr>
                <w:rFonts w:eastAsia="標楷體"/>
                <w:kern w:val="0"/>
                <w:lang w:eastAsia="zh-HK"/>
              </w:rPr>
              <w:t>葉</w:t>
            </w:r>
            <w:r w:rsidRPr="009D685F">
              <w:rPr>
                <w:rFonts w:eastAsia="標楷體"/>
                <w:kern w:val="0"/>
              </w:rPr>
              <w:t>小姐</w:t>
            </w:r>
            <w:r w:rsidR="001373AA" w:rsidRPr="009D685F">
              <w:rPr>
                <w:rFonts w:eastAsia="標楷體"/>
                <w:kern w:val="0"/>
              </w:rPr>
              <w:t>/</w:t>
            </w:r>
            <w:r w:rsidR="001373AA" w:rsidRPr="009D685F">
              <w:rPr>
                <w:rFonts w:eastAsia="標楷體"/>
                <w:kern w:val="0"/>
              </w:rPr>
              <w:t>黃小姐</w:t>
            </w:r>
            <w:r w:rsidRPr="009D685F">
              <w:rPr>
                <w:rFonts w:eastAsia="標楷體"/>
                <w:kern w:val="0"/>
              </w:rPr>
              <w:t xml:space="preserve">  </w:t>
            </w:r>
          </w:p>
          <w:p w:rsidR="00797B84" w:rsidRPr="009D685F" w:rsidRDefault="008A55C0" w:rsidP="00D806F8">
            <w:pPr>
              <w:suppressAutoHyphens/>
              <w:autoSpaceDN w:val="0"/>
              <w:ind w:left="720" w:hanging="720"/>
              <w:jc w:val="both"/>
              <w:textAlignment w:val="baseline"/>
              <w:rPr>
                <w:rFonts w:eastAsia="標楷體"/>
                <w:kern w:val="0"/>
              </w:rPr>
            </w:pPr>
            <w:r w:rsidRPr="009D685F">
              <w:rPr>
                <w:rFonts w:eastAsia="標楷體"/>
                <w:kern w:val="0"/>
              </w:rPr>
              <w:t>聯絡電話：</w:t>
            </w:r>
            <w:r w:rsidRPr="009D685F">
              <w:rPr>
                <w:rFonts w:eastAsia="標楷體"/>
                <w:kern w:val="0"/>
              </w:rPr>
              <w:t>(04)22851811#21</w:t>
            </w:r>
            <w:r w:rsidR="001373AA" w:rsidRPr="009D685F">
              <w:rPr>
                <w:rFonts w:eastAsia="標楷體"/>
                <w:kern w:val="0"/>
              </w:rPr>
              <w:t>、</w:t>
            </w:r>
            <w:r w:rsidR="001373AA" w:rsidRPr="009D685F">
              <w:rPr>
                <w:rFonts w:eastAsia="標楷體"/>
                <w:kern w:val="0"/>
              </w:rPr>
              <w:t>20</w:t>
            </w:r>
            <w:r w:rsidR="00B17437" w:rsidRPr="009D685F">
              <w:rPr>
                <w:rFonts w:eastAsia="標楷體"/>
                <w:kern w:val="0"/>
              </w:rPr>
              <w:t xml:space="preserve"> </w:t>
            </w:r>
          </w:p>
          <w:p w:rsidR="008A55C0" w:rsidRPr="009D685F" w:rsidRDefault="008A55C0" w:rsidP="00D806F8">
            <w:pPr>
              <w:suppressAutoHyphens/>
              <w:autoSpaceDN w:val="0"/>
              <w:ind w:left="720" w:hanging="720"/>
              <w:jc w:val="both"/>
              <w:textAlignment w:val="baseline"/>
              <w:rPr>
                <w:rFonts w:eastAsia="標楷體"/>
                <w:kern w:val="0"/>
              </w:rPr>
            </w:pPr>
            <w:r w:rsidRPr="009D685F">
              <w:rPr>
                <w:rFonts w:eastAsia="標楷體"/>
                <w:kern w:val="0"/>
              </w:rPr>
              <w:t>傳真：</w:t>
            </w:r>
            <w:r w:rsidRPr="009D685F">
              <w:rPr>
                <w:rFonts w:eastAsia="標楷體"/>
                <w:kern w:val="0"/>
              </w:rPr>
              <w:t>(04)22851672</w:t>
            </w:r>
          </w:p>
          <w:p w:rsidR="008A55C0" w:rsidRPr="009D685F" w:rsidRDefault="008A55C0" w:rsidP="00D806F8">
            <w:pPr>
              <w:suppressAutoHyphens/>
              <w:autoSpaceDN w:val="0"/>
              <w:ind w:left="720" w:hanging="720"/>
              <w:jc w:val="both"/>
              <w:textAlignment w:val="baseline"/>
              <w:rPr>
                <w:rFonts w:eastAsia="標楷體"/>
                <w:color w:val="0000FF"/>
                <w:kern w:val="0"/>
                <w:u w:val="single"/>
              </w:rPr>
            </w:pPr>
            <w:r w:rsidRPr="009D685F">
              <w:rPr>
                <w:rFonts w:eastAsia="標楷體"/>
                <w:kern w:val="0"/>
              </w:rPr>
              <w:t>e-mail</w:t>
            </w:r>
            <w:r w:rsidRPr="009D685F">
              <w:rPr>
                <w:rFonts w:eastAsia="標楷體"/>
                <w:kern w:val="0"/>
              </w:rPr>
              <w:t>：</w:t>
            </w:r>
            <w:hyperlink r:id="rId9" w:history="1">
              <w:r w:rsidRPr="009D685F">
                <w:rPr>
                  <w:rStyle w:val="a3"/>
                  <w:rFonts w:eastAsia="標楷體"/>
                  <w:kern w:val="0"/>
                </w:rPr>
                <w:t>jmine3388@nchu.edu.tw</w:t>
              </w:r>
            </w:hyperlink>
            <w:r w:rsidR="001373AA" w:rsidRPr="009D685F">
              <w:rPr>
                <w:rStyle w:val="a3"/>
                <w:rFonts w:eastAsia="標楷體"/>
                <w:kern w:val="0"/>
              </w:rPr>
              <w:t xml:space="preserve"> </w:t>
            </w:r>
            <w:r w:rsidR="001373AA" w:rsidRPr="009D685F">
              <w:rPr>
                <w:rStyle w:val="a3"/>
                <w:rFonts w:eastAsia="標楷體"/>
                <w:kern w:val="0"/>
                <w:u w:val="none"/>
              </w:rPr>
              <w:t>、</w:t>
            </w:r>
            <w:r w:rsidR="001373AA" w:rsidRPr="009D685F">
              <w:rPr>
                <w:rStyle w:val="a3"/>
                <w:rFonts w:eastAsia="標楷體"/>
                <w:kern w:val="0"/>
                <w:u w:val="none"/>
              </w:rPr>
              <w:t xml:space="preserve"> </w:t>
            </w:r>
            <w:r w:rsidR="001373AA" w:rsidRPr="009D685F">
              <w:rPr>
                <w:rStyle w:val="a3"/>
                <w:rFonts w:eastAsia="標楷體"/>
                <w:kern w:val="0"/>
              </w:rPr>
              <w:t>yenling@nchu.edu.tw</w:t>
            </w:r>
          </w:p>
        </w:tc>
      </w:tr>
    </w:tbl>
    <w:p w:rsidR="000E2376" w:rsidRPr="009D685F" w:rsidRDefault="000E2376" w:rsidP="000F503B"/>
    <w:sectPr w:rsidR="000E2376" w:rsidRPr="009D685F"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C0"/>
    <w:rsid w:val="0000729E"/>
    <w:rsid w:val="00043CCD"/>
    <w:rsid w:val="000E2376"/>
    <w:rsid w:val="000F503B"/>
    <w:rsid w:val="00105FCC"/>
    <w:rsid w:val="0011320C"/>
    <w:rsid w:val="001373AA"/>
    <w:rsid w:val="00144384"/>
    <w:rsid w:val="001544BF"/>
    <w:rsid w:val="00171658"/>
    <w:rsid w:val="00177D9D"/>
    <w:rsid w:val="001E1BCF"/>
    <w:rsid w:val="001E6524"/>
    <w:rsid w:val="001F370B"/>
    <w:rsid w:val="002924AB"/>
    <w:rsid w:val="002C34B8"/>
    <w:rsid w:val="002F3317"/>
    <w:rsid w:val="00312168"/>
    <w:rsid w:val="0033003D"/>
    <w:rsid w:val="003A7ECA"/>
    <w:rsid w:val="00455C71"/>
    <w:rsid w:val="00542CD6"/>
    <w:rsid w:val="00657272"/>
    <w:rsid w:val="00680832"/>
    <w:rsid w:val="006F0F71"/>
    <w:rsid w:val="007040D1"/>
    <w:rsid w:val="00716236"/>
    <w:rsid w:val="00756722"/>
    <w:rsid w:val="00775F18"/>
    <w:rsid w:val="00777C35"/>
    <w:rsid w:val="00797B84"/>
    <w:rsid w:val="007D4799"/>
    <w:rsid w:val="0081384F"/>
    <w:rsid w:val="008A55C0"/>
    <w:rsid w:val="008C18CD"/>
    <w:rsid w:val="008C7EAD"/>
    <w:rsid w:val="009203A2"/>
    <w:rsid w:val="009314C7"/>
    <w:rsid w:val="00936834"/>
    <w:rsid w:val="00937124"/>
    <w:rsid w:val="00963525"/>
    <w:rsid w:val="00984DEC"/>
    <w:rsid w:val="009D685F"/>
    <w:rsid w:val="00A1275B"/>
    <w:rsid w:val="00A30596"/>
    <w:rsid w:val="00AA22C1"/>
    <w:rsid w:val="00B025A3"/>
    <w:rsid w:val="00B17437"/>
    <w:rsid w:val="00B71698"/>
    <w:rsid w:val="00BA5FCB"/>
    <w:rsid w:val="00BD5990"/>
    <w:rsid w:val="00C15CF8"/>
    <w:rsid w:val="00C7465B"/>
    <w:rsid w:val="00C7557D"/>
    <w:rsid w:val="00CD2AB2"/>
    <w:rsid w:val="00CE3DAC"/>
    <w:rsid w:val="00CE72A2"/>
    <w:rsid w:val="00D27F2F"/>
    <w:rsid w:val="00D426C0"/>
    <w:rsid w:val="00D6488C"/>
    <w:rsid w:val="00D65F8C"/>
    <w:rsid w:val="00D776C9"/>
    <w:rsid w:val="00D806F8"/>
    <w:rsid w:val="00DC7894"/>
    <w:rsid w:val="00DE0D57"/>
    <w:rsid w:val="00E06391"/>
    <w:rsid w:val="00E23613"/>
    <w:rsid w:val="00E23833"/>
    <w:rsid w:val="00E536C6"/>
    <w:rsid w:val="00EB039E"/>
    <w:rsid w:val="00F0734D"/>
    <w:rsid w:val="00F13C2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6CD4AB6"/>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6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2023-06-27T01:07:00Z</cp:lastPrinted>
  <dcterms:created xsi:type="dcterms:W3CDTF">2023-07-03T06:22:00Z</dcterms:created>
  <dcterms:modified xsi:type="dcterms:W3CDTF">2023-07-04T05:29:00Z</dcterms:modified>
</cp:coreProperties>
</file>