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1A58D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14:paraId="6DEDE515" w14:textId="77777777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3A28C9AC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8ED9" w14:textId="3D859094" w:rsidR="008A55C0" w:rsidRPr="00DE0D57" w:rsidRDefault="008A55C0" w:rsidP="008D4AF8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663735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8D4AF8">
              <w:rPr>
                <w:rFonts w:ascii="Lucida Sans" w:eastAsia="標楷體" w:hAnsi="Lucida Sans" w:cs="Lucida Sans"/>
                <w:kern w:val="0"/>
              </w:rPr>
              <w:t>2</w:t>
            </w:r>
            <w:r w:rsidR="00663735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444A30">
              <w:rPr>
                <w:rFonts w:ascii="Lucida Sans" w:eastAsia="標楷體" w:hAnsi="Lucida Sans" w:cs="Lucida Sans" w:hint="eastAsia"/>
                <w:kern w:val="0"/>
              </w:rPr>
              <w:t>3</w:t>
            </w:r>
            <w:r w:rsidR="00663735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3219A5">
              <w:rPr>
                <w:rFonts w:ascii="Lucida Sans" w:eastAsia="標楷體" w:hAnsi="Lucida Sans" w:cs="Lucida Sans" w:hint="eastAsia"/>
                <w:kern w:val="0"/>
              </w:rPr>
              <w:t>29</w:t>
            </w:r>
          </w:p>
        </w:tc>
      </w:tr>
      <w:tr w:rsidR="008A55C0" w:rsidRPr="00162600" w14:paraId="6EC1F886" w14:textId="77777777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570E" w14:textId="6389C68A" w:rsidR="008A55C0" w:rsidRPr="00162600" w:rsidRDefault="008A55C0" w:rsidP="00663735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31216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8D4AF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8D4AF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0</w:t>
            </w:r>
            <w:r w:rsidR="0043425F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9AD1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6F25DADC" w14:textId="77777777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1A27" w14:textId="77777777"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0EC00C2F" w14:textId="20EE6ABD" w:rsidR="00D102F3" w:rsidRDefault="00663735" w:rsidP="00663735">
            <w:pPr>
              <w:suppressAutoHyphens/>
              <w:autoSpaceDN w:val="0"/>
              <w:jc w:val="both"/>
              <w:textAlignment w:val="baseline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663735">
              <w:rPr>
                <w:rFonts w:ascii="標楷體" w:eastAsia="標楷體" w:hAnsi="標楷體"/>
                <w:kern w:val="0"/>
              </w:rPr>
              <w:t>技術名稱：</w:t>
            </w:r>
            <w:r w:rsidR="0043425F">
              <w:rPr>
                <w:rFonts w:ascii="Lucida Sans" w:eastAsia="標楷體" w:hAnsi="Lucida Sans" w:cs="Lucida Sans" w:hint="eastAsia"/>
              </w:rPr>
              <w:t>兩種蘭花病毒檢測用多元抗體及單元抗體</w:t>
            </w:r>
          </w:p>
          <w:p w14:paraId="78A01B85" w14:textId="77777777" w:rsidR="001E6524" w:rsidRDefault="00663735" w:rsidP="00663735">
            <w:pPr>
              <w:suppressAutoHyphens/>
              <w:autoSpaceDN w:val="0"/>
              <w:jc w:val="both"/>
              <w:textAlignment w:val="baseline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二、技</w:t>
            </w:r>
            <w:r w:rsidR="00E536C6" w:rsidRPr="00663735">
              <w:rPr>
                <w:rFonts w:ascii="標楷體" w:eastAsia="標楷體" w:hAnsi="標楷體"/>
                <w:kern w:val="3"/>
              </w:rPr>
              <w:t>術來源：</w:t>
            </w:r>
            <w:r w:rsidR="00D102F3" w:rsidRPr="00D102F3">
              <w:rPr>
                <w:rFonts w:eastAsia="標楷體" w:hint="eastAsia"/>
              </w:rPr>
              <w:t>本校教師職務成果</w:t>
            </w:r>
          </w:p>
          <w:p w14:paraId="314CC337" w14:textId="77777777" w:rsidR="008A55C0" w:rsidRPr="00663735" w:rsidRDefault="00663735" w:rsidP="00663735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663735">
              <w:rPr>
                <w:rFonts w:ascii="標楷體" w:eastAsia="標楷體" w:hAnsi="標楷體"/>
                <w:kern w:val="3"/>
              </w:rPr>
              <w:t>技術內容：</w:t>
            </w:r>
          </w:p>
          <w:p w14:paraId="68E9DF3B" w14:textId="271A8458" w:rsidR="008A55C0" w:rsidRPr="0033003D" w:rsidRDefault="008A55C0" w:rsidP="00CB710B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43425F">
              <w:rPr>
                <w:rFonts w:ascii="Lucida Sans" w:eastAsia="標楷體" w:hAnsi="Lucida Sans" w:cs="Lucida Sans" w:hint="eastAsia"/>
              </w:rPr>
              <w:t>本研發成果針對臺灣重要出口高經濟作物</w:t>
            </w:r>
            <w:r w:rsidR="0043425F">
              <w:rPr>
                <w:rFonts w:ascii="Lucida Sans" w:eastAsia="標楷體" w:hAnsi="Lucida Sans" w:cs="Lucida Sans" w:hint="eastAsia"/>
              </w:rPr>
              <w:t>-</w:t>
            </w:r>
            <w:r w:rsidR="0043425F">
              <w:rPr>
                <w:rFonts w:ascii="Lucida Sans" w:eastAsia="標楷體" w:hAnsi="Lucida Sans" w:cs="Lucida Sans" w:hint="eastAsia"/>
              </w:rPr>
              <w:t>蝴蝶蘭及其它蘭科作物所研發之血清學檢測系統，</w:t>
            </w:r>
            <w:proofErr w:type="gramStart"/>
            <w:r w:rsidR="0043425F">
              <w:rPr>
                <w:rFonts w:ascii="Lucida Sans" w:eastAsia="標楷體" w:hAnsi="Lucida Sans" w:cs="Lucida Sans" w:hint="eastAsia"/>
              </w:rPr>
              <w:t>包含齒舌蘭輪斑</w:t>
            </w:r>
            <w:proofErr w:type="gramEnd"/>
            <w:r w:rsidR="0043425F">
              <w:rPr>
                <w:rFonts w:ascii="Lucida Sans" w:eastAsia="標楷體" w:hAnsi="Lucida Sans" w:cs="Lucida Sans" w:hint="eastAsia"/>
              </w:rPr>
              <w:t>病毒</w:t>
            </w:r>
            <w:r w:rsidR="0043425F" w:rsidRPr="00A844F8">
              <w:rPr>
                <w:rFonts w:eastAsia="標楷體"/>
              </w:rPr>
              <w:t>(</w:t>
            </w:r>
            <w:proofErr w:type="spellStart"/>
            <w:r w:rsidR="0043425F" w:rsidRPr="00450EC0">
              <w:rPr>
                <w:rFonts w:eastAsia="標楷體"/>
                <w:i/>
              </w:rPr>
              <w:t>Odontoglossum</w:t>
            </w:r>
            <w:proofErr w:type="spellEnd"/>
            <w:r w:rsidR="0043425F" w:rsidRPr="00450EC0">
              <w:rPr>
                <w:rFonts w:eastAsia="標楷體"/>
                <w:i/>
              </w:rPr>
              <w:t xml:space="preserve"> ringspot virus</w:t>
            </w:r>
            <w:r w:rsidR="0043425F" w:rsidRPr="00A844F8">
              <w:rPr>
                <w:rFonts w:eastAsia="標楷體"/>
              </w:rPr>
              <w:t>, ORSV)</w:t>
            </w:r>
            <w:r w:rsidR="0043425F">
              <w:rPr>
                <w:rFonts w:eastAsia="標楷體" w:hint="eastAsia"/>
              </w:rPr>
              <w:t>及</w:t>
            </w:r>
            <w:proofErr w:type="gramStart"/>
            <w:r w:rsidR="0043425F">
              <w:rPr>
                <w:rFonts w:eastAsia="標楷體" w:hint="eastAsia"/>
              </w:rPr>
              <w:t>蕙蘭嵌紋病</w:t>
            </w:r>
            <w:proofErr w:type="gramEnd"/>
            <w:r w:rsidR="0043425F">
              <w:rPr>
                <w:rFonts w:eastAsia="標楷體" w:hint="eastAsia"/>
              </w:rPr>
              <w:t>毒</w:t>
            </w:r>
            <w:r w:rsidR="0043425F">
              <w:rPr>
                <w:rFonts w:eastAsia="標楷體" w:hint="eastAsia"/>
              </w:rPr>
              <w:t>(</w:t>
            </w:r>
            <w:r w:rsidR="0043425F" w:rsidRPr="00450EC0">
              <w:rPr>
                <w:rFonts w:eastAsia="標楷體" w:hint="eastAsia"/>
                <w:i/>
              </w:rPr>
              <w:t>Cymbidium mosaic virus</w:t>
            </w:r>
            <w:r w:rsidR="0043425F">
              <w:rPr>
                <w:rFonts w:eastAsia="標楷體" w:hint="eastAsia"/>
              </w:rPr>
              <w:t xml:space="preserve">, </w:t>
            </w:r>
            <w:proofErr w:type="spellStart"/>
            <w:r w:rsidR="0043425F">
              <w:rPr>
                <w:rFonts w:eastAsia="標楷體" w:hint="eastAsia"/>
              </w:rPr>
              <w:t>CymMV</w:t>
            </w:r>
            <w:proofErr w:type="spellEnd"/>
            <w:r w:rsidR="0043425F">
              <w:rPr>
                <w:rFonts w:eastAsia="標楷體" w:hint="eastAsia"/>
              </w:rPr>
              <w:t>)</w:t>
            </w:r>
            <w:r w:rsidR="0043425F">
              <w:rPr>
                <w:rFonts w:ascii="Lucida Sans" w:eastAsia="標楷體" w:hAnsi="Lucida Sans" w:cs="Lucida Sans" w:hint="eastAsia"/>
              </w:rPr>
              <w:t>專一性單元抗體及多元抗體</w:t>
            </w:r>
            <w:r w:rsidR="0043425F" w:rsidRPr="00464870">
              <w:rPr>
                <w:rFonts w:ascii="Lucida Sans" w:eastAsia="標楷體" w:hAnsi="Lucida Sans" w:cs="Lucida Sans" w:hint="eastAsia"/>
                <w:color w:val="000000"/>
              </w:rPr>
              <w:t>，可應用於血清學原理相關之病毒檢測技術。</w:t>
            </w:r>
          </w:p>
        </w:tc>
      </w:tr>
      <w:tr w:rsidR="008A55C0" w:rsidRPr="00162600" w14:paraId="76FAA942" w14:textId="77777777" w:rsidTr="00CB710B">
        <w:trPr>
          <w:trHeight w:val="7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1080" w14:textId="0FB0BDB5"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BD7078">
              <w:rPr>
                <w:rFonts w:eastAsia="標楷體" w:hint="eastAsia"/>
                <w:kern w:val="3"/>
              </w:rPr>
              <w:t>植病系</w:t>
            </w:r>
          </w:p>
          <w:p w14:paraId="2667CB9A" w14:textId="1040C387"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BD7078">
              <w:rPr>
                <w:rFonts w:eastAsia="標楷體" w:hint="eastAsia"/>
              </w:rPr>
              <w:t>詹富智</w:t>
            </w:r>
            <w:bookmarkStart w:id="3" w:name="_GoBack"/>
            <w:bookmarkEnd w:id="3"/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14:paraId="0DD7E46B" w14:textId="77777777" w:rsidTr="00170789">
        <w:trPr>
          <w:trHeight w:val="437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52C6" w14:textId="77777777"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360CAF39" w14:textId="77777777" w:rsidR="00170789" w:rsidRPr="00170789" w:rsidRDefault="00170789" w:rsidP="00170789">
            <w:pPr>
              <w:spacing w:line="280" w:lineRule="exact"/>
              <w:ind w:leftChars="200" w:left="480"/>
              <w:rPr>
                <w:rFonts w:eastAsia="標楷體"/>
                <w:kern w:val="0"/>
              </w:rPr>
            </w:pPr>
            <w:r w:rsidRPr="00170789">
              <w:rPr>
                <w:rFonts w:eastAsia="標楷體" w:hint="eastAsia"/>
                <w:kern w:val="0"/>
              </w:rPr>
              <w:t>1</w:t>
            </w:r>
            <w:r w:rsidRPr="00170789">
              <w:rPr>
                <w:rFonts w:eastAsia="標楷體" w:hint="eastAsia"/>
                <w:kern w:val="0"/>
              </w:rPr>
              <w:t>、廠商業別：科技業、</w:t>
            </w:r>
            <w:proofErr w:type="gramStart"/>
            <w:r w:rsidRPr="00170789">
              <w:rPr>
                <w:rFonts w:eastAsia="標楷體" w:hint="eastAsia"/>
                <w:kern w:val="0"/>
              </w:rPr>
              <w:t>種苗業</w:t>
            </w:r>
            <w:proofErr w:type="gramEnd"/>
            <w:r w:rsidRPr="00170789">
              <w:rPr>
                <w:rFonts w:eastAsia="標楷體" w:hint="eastAsia"/>
                <w:kern w:val="0"/>
              </w:rPr>
              <w:t>、生物科技公司、檢測服務公司</w:t>
            </w:r>
          </w:p>
          <w:p w14:paraId="1FAAF6F3" w14:textId="77777777" w:rsidR="00170789" w:rsidRPr="00170789" w:rsidRDefault="00170789" w:rsidP="00170789">
            <w:pPr>
              <w:spacing w:line="280" w:lineRule="exact"/>
              <w:ind w:leftChars="200" w:left="480"/>
              <w:rPr>
                <w:rFonts w:eastAsia="標楷體"/>
                <w:kern w:val="0"/>
              </w:rPr>
            </w:pPr>
            <w:r w:rsidRPr="00170789">
              <w:rPr>
                <w:rFonts w:eastAsia="標楷體" w:hint="eastAsia"/>
                <w:kern w:val="0"/>
              </w:rPr>
              <w:t>2</w:t>
            </w:r>
            <w:r w:rsidRPr="00170789">
              <w:rPr>
                <w:rFonts w:eastAsia="標楷體" w:hint="eastAsia"/>
                <w:kern w:val="0"/>
              </w:rPr>
              <w:t>、應具備之專門技術：植物病毒檢測技術、血清學檢測技術開發</w:t>
            </w:r>
          </w:p>
          <w:p w14:paraId="7CD08890" w14:textId="77777777" w:rsidR="00170789" w:rsidRPr="00170789" w:rsidRDefault="00170789" w:rsidP="00170789">
            <w:pPr>
              <w:spacing w:line="280" w:lineRule="exact"/>
              <w:ind w:leftChars="200" w:left="480"/>
              <w:rPr>
                <w:rFonts w:eastAsia="標楷體"/>
                <w:kern w:val="0"/>
              </w:rPr>
            </w:pPr>
            <w:r w:rsidRPr="00170789">
              <w:rPr>
                <w:rFonts w:eastAsia="標楷體" w:hint="eastAsia"/>
                <w:kern w:val="0"/>
              </w:rPr>
              <w:t>3</w:t>
            </w:r>
            <w:r w:rsidRPr="00170789">
              <w:rPr>
                <w:rFonts w:eastAsia="標楷體" w:hint="eastAsia"/>
                <w:kern w:val="0"/>
              </w:rPr>
              <w:t>、應有之機具設備：無</w:t>
            </w:r>
          </w:p>
          <w:p w14:paraId="6713F6AB" w14:textId="66FDE0E9" w:rsidR="00170789" w:rsidRDefault="00170789" w:rsidP="00170789">
            <w:pPr>
              <w:spacing w:line="280" w:lineRule="exact"/>
              <w:ind w:leftChars="200" w:left="480"/>
              <w:rPr>
                <w:rFonts w:eastAsia="標楷體"/>
                <w:kern w:val="0"/>
              </w:rPr>
            </w:pPr>
            <w:r w:rsidRPr="00170789">
              <w:rPr>
                <w:rFonts w:eastAsia="標楷體" w:hint="eastAsia"/>
                <w:kern w:val="0"/>
              </w:rPr>
              <w:t>4</w:t>
            </w:r>
            <w:r w:rsidRPr="00170789">
              <w:rPr>
                <w:rFonts w:eastAsia="標楷體" w:hint="eastAsia"/>
                <w:kern w:val="0"/>
              </w:rPr>
              <w:t>、應有之研究或技術人員人數：</w:t>
            </w:r>
            <w:r w:rsidRPr="00170789">
              <w:rPr>
                <w:rFonts w:eastAsia="標楷體" w:hint="eastAsia"/>
                <w:kern w:val="0"/>
              </w:rPr>
              <w:t>1</w:t>
            </w:r>
            <w:r w:rsidRPr="00170789">
              <w:rPr>
                <w:rFonts w:eastAsia="標楷體" w:hint="eastAsia"/>
                <w:kern w:val="0"/>
              </w:rPr>
              <w:t>人以上</w:t>
            </w:r>
          </w:p>
          <w:p w14:paraId="34AA4441" w14:textId="1328F025" w:rsidR="00170789" w:rsidRPr="00170789" w:rsidRDefault="00170789" w:rsidP="00170789">
            <w:pPr>
              <w:spacing w:line="280" w:lineRule="exact"/>
              <w:ind w:leftChars="200" w:left="48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5</w:t>
            </w:r>
            <w:r w:rsidRPr="00170789">
              <w:rPr>
                <w:rFonts w:eastAsia="標楷體" w:hint="eastAsia"/>
                <w:kern w:val="0"/>
              </w:rPr>
              <w:t>、應用市場潛力：本研發成果為全世界蘭花種植最常見</w:t>
            </w:r>
            <w:proofErr w:type="gramStart"/>
            <w:r w:rsidRPr="00170789">
              <w:rPr>
                <w:rFonts w:eastAsia="標楷體" w:hint="eastAsia"/>
                <w:kern w:val="0"/>
              </w:rPr>
              <w:t>的齒舌蘭</w:t>
            </w:r>
            <w:proofErr w:type="gramEnd"/>
            <w:r w:rsidRPr="00170789">
              <w:rPr>
                <w:rFonts w:eastAsia="標楷體" w:hint="eastAsia"/>
                <w:kern w:val="0"/>
              </w:rPr>
              <w:t>輪班病毒</w:t>
            </w:r>
            <w:r w:rsidRPr="00170789">
              <w:rPr>
                <w:rFonts w:eastAsia="標楷體"/>
                <w:kern w:val="0"/>
              </w:rPr>
              <w:t>(ORSV)</w:t>
            </w:r>
            <w:r w:rsidRPr="00170789">
              <w:rPr>
                <w:rFonts w:eastAsia="標楷體" w:hint="eastAsia"/>
                <w:kern w:val="0"/>
              </w:rPr>
              <w:t>及</w:t>
            </w:r>
            <w:proofErr w:type="gramStart"/>
            <w:r w:rsidRPr="00170789">
              <w:rPr>
                <w:rFonts w:eastAsia="標楷體" w:hint="eastAsia"/>
                <w:kern w:val="0"/>
              </w:rPr>
              <w:t>蕙蘭嵌紋病</w:t>
            </w:r>
            <w:proofErr w:type="gramEnd"/>
            <w:r w:rsidRPr="00170789">
              <w:rPr>
                <w:rFonts w:eastAsia="標楷體" w:hint="eastAsia"/>
                <w:kern w:val="0"/>
              </w:rPr>
              <w:t>毒</w:t>
            </w:r>
            <w:r w:rsidRPr="00170789">
              <w:rPr>
                <w:rFonts w:eastAsia="標楷體"/>
                <w:kern w:val="0"/>
              </w:rPr>
              <w:t>(</w:t>
            </w:r>
            <w:proofErr w:type="spellStart"/>
            <w:r w:rsidRPr="00170789">
              <w:rPr>
                <w:rFonts w:eastAsia="標楷體"/>
                <w:kern w:val="0"/>
              </w:rPr>
              <w:t>CymMV</w:t>
            </w:r>
            <w:proofErr w:type="spellEnd"/>
            <w:r w:rsidRPr="00170789">
              <w:rPr>
                <w:rFonts w:eastAsia="標楷體"/>
                <w:kern w:val="0"/>
              </w:rPr>
              <w:t>)</w:t>
            </w:r>
            <w:r w:rsidRPr="00170789">
              <w:rPr>
                <w:rFonts w:eastAsia="標楷體" w:hint="eastAsia"/>
                <w:kern w:val="0"/>
              </w:rPr>
              <w:t>兩種重要蘭花病毒抗體，目前分別已開發有單元抗體及多元抗體，除了可應用於傳統病毒檢測技術的酵素連結免疫吸附反應</w:t>
            </w:r>
            <w:r w:rsidRPr="00170789">
              <w:rPr>
                <w:rFonts w:eastAsia="標楷體"/>
                <w:kern w:val="0"/>
              </w:rPr>
              <w:t xml:space="preserve"> (Enzyme linked immunosorbent assay, ELISA)</w:t>
            </w:r>
            <w:r w:rsidRPr="00170789">
              <w:rPr>
                <w:rFonts w:eastAsia="標楷體" w:hint="eastAsia"/>
                <w:kern w:val="0"/>
              </w:rPr>
              <w:t>，也可運用在免疫檢測試紙</w:t>
            </w:r>
            <w:r w:rsidRPr="00170789">
              <w:rPr>
                <w:rFonts w:eastAsia="標楷體"/>
                <w:kern w:val="0"/>
              </w:rPr>
              <w:t xml:space="preserve"> (</w:t>
            </w:r>
            <w:proofErr w:type="spellStart"/>
            <w:r w:rsidRPr="00170789">
              <w:rPr>
                <w:rFonts w:eastAsia="標楷體"/>
                <w:kern w:val="0"/>
              </w:rPr>
              <w:t>Immunostrip</w:t>
            </w:r>
            <w:proofErr w:type="spellEnd"/>
            <w:r w:rsidRPr="00170789">
              <w:rPr>
                <w:rFonts w:eastAsia="標楷體"/>
                <w:kern w:val="0"/>
              </w:rPr>
              <w:t>)</w:t>
            </w:r>
            <w:r w:rsidRPr="00170789">
              <w:rPr>
                <w:rFonts w:eastAsia="標楷體" w:hint="eastAsia"/>
                <w:kern w:val="0"/>
              </w:rPr>
              <w:t>及奈米生醫晶片</w:t>
            </w:r>
            <w:r w:rsidRPr="00170789">
              <w:rPr>
                <w:rFonts w:eastAsia="標楷體"/>
                <w:kern w:val="0"/>
              </w:rPr>
              <w:t xml:space="preserve"> (</w:t>
            </w:r>
            <w:proofErr w:type="spellStart"/>
            <w:r w:rsidRPr="00170789">
              <w:rPr>
                <w:rFonts w:eastAsia="標楷體"/>
                <w:kern w:val="0"/>
              </w:rPr>
              <w:t>nano</w:t>
            </w:r>
            <w:proofErr w:type="spellEnd"/>
            <w:r w:rsidRPr="00170789">
              <w:rPr>
                <w:rFonts w:eastAsia="標楷體"/>
                <w:kern w:val="0"/>
              </w:rPr>
              <w:t>-structured biosensor)</w:t>
            </w:r>
            <w:r w:rsidRPr="00170789">
              <w:rPr>
                <w:rFonts w:eastAsia="標楷體" w:hint="eastAsia"/>
                <w:kern w:val="0"/>
              </w:rPr>
              <w:t>等血清學原理相關之病毒檢測技術；或是結合反轉錄聚合酶連鎖反應</w:t>
            </w:r>
            <w:r w:rsidRPr="00170789">
              <w:rPr>
                <w:rFonts w:eastAsia="標楷體"/>
                <w:kern w:val="0"/>
              </w:rPr>
              <w:t>(Reverse transcription- polymerase chain reaction, RT-PCR)</w:t>
            </w:r>
            <w:r w:rsidRPr="00170789">
              <w:rPr>
                <w:rFonts w:eastAsia="標楷體" w:hint="eastAsia"/>
                <w:kern w:val="0"/>
              </w:rPr>
              <w:t>及聚合酶連鎖反應</w:t>
            </w:r>
            <w:r w:rsidRPr="00170789">
              <w:rPr>
                <w:rFonts w:eastAsia="標楷體"/>
                <w:kern w:val="0"/>
              </w:rPr>
              <w:t>(Polymerase chain reaction, RT-PCR)</w:t>
            </w:r>
            <w:r w:rsidRPr="00170789">
              <w:rPr>
                <w:rFonts w:eastAsia="標楷體" w:hint="eastAsia"/>
                <w:kern w:val="0"/>
              </w:rPr>
              <w:t>進行免疫捕捉聚合酶連鎖反應</w:t>
            </w:r>
            <w:r w:rsidRPr="00170789">
              <w:rPr>
                <w:rFonts w:eastAsia="標楷體"/>
                <w:kern w:val="0"/>
              </w:rPr>
              <w:t>(immunocapture polymerase chain reaction,. IC-PCR)</w:t>
            </w:r>
            <w:r w:rsidRPr="00170789">
              <w:rPr>
                <w:rFonts w:eastAsia="標楷體" w:hint="eastAsia"/>
                <w:kern w:val="0"/>
              </w:rPr>
              <w:t>，提高病毒的檢測效率。高靈敏度及高專一性的單元抗體可運用於免疫檢測試紙的生產，相較於傳統</w:t>
            </w:r>
            <w:r w:rsidRPr="00170789">
              <w:rPr>
                <w:rFonts w:eastAsia="標楷體"/>
                <w:kern w:val="0"/>
              </w:rPr>
              <w:t>ELISA</w:t>
            </w:r>
            <w:r w:rsidRPr="00170789">
              <w:rPr>
                <w:rFonts w:eastAsia="標楷體" w:hint="eastAsia"/>
                <w:kern w:val="0"/>
              </w:rPr>
              <w:t>大幅減少檢測所需的時間及人力；</w:t>
            </w:r>
            <w:proofErr w:type="gramStart"/>
            <w:r w:rsidRPr="00170789">
              <w:rPr>
                <w:rFonts w:eastAsia="標楷體" w:hint="eastAsia"/>
                <w:kern w:val="0"/>
              </w:rPr>
              <w:t>結合奈</w:t>
            </w:r>
            <w:proofErr w:type="gramEnd"/>
            <w:r w:rsidRPr="00170789">
              <w:rPr>
                <w:rFonts w:eastAsia="標楷體" w:hint="eastAsia"/>
                <w:kern w:val="0"/>
              </w:rPr>
              <w:t>米生醫晶片可在使用用更少的抗體條件下達到更高的檢測靈敏度。本實驗室開發的單元抗體及多元抗體，檢測</w:t>
            </w:r>
            <w:proofErr w:type="gramStart"/>
            <w:r w:rsidRPr="00170789">
              <w:rPr>
                <w:rFonts w:eastAsia="標楷體" w:hint="eastAsia"/>
                <w:kern w:val="0"/>
              </w:rPr>
              <w:t>過多處蘭園</w:t>
            </w:r>
            <w:proofErr w:type="gramEnd"/>
            <w:r w:rsidRPr="00170789">
              <w:rPr>
                <w:rFonts w:eastAsia="標楷體" w:hint="eastAsia"/>
                <w:kern w:val="0"/>
              </w:rPr>
              <w:t>的蘭花樣本皆有良好的病毒檢出效率，進行血清稀釋倍率的測試，在單元抗體部分，</w:t>
            </w:r>
            <w:proofErr w:type="gramStart"/>
            <w:r w:rsidRPr="00170789">
              <w:rPr>
                <w:rFonts w:eastAsia="標楷體" w:hint="eastAsia"/>
                <w:kern w:val="0"/>
              </w:rPr>
              <w:t>病葉稀</w:t>
            </w:r>
            <w:proofErr w:type="gramEnd"/>
            <w:r w:rsidRPr="00170789">
              <w:rPr>
                <w:rFonts w:eastAsia="標楷體" w:hint="eastAsia"/>
                <w:kern w:val="0"/>
              </w:rPr>
              <w:t>釋</w:t>
            </w:r>
            <w:r w:rsidRPr="00170789">
              <w:rPr>
                <w:rFonts w:eastAsia="標楷體" w:hint="eastAsia"/>
                <w:kern w:val="0"/>
              </w:rPr>
              <w:t>200</w:t>
            </w:r>
            <w:r w:rsidRPr="00170789">
              <w:rPr>
                <w:rFonts w:eastAsia="標楷體" w:hint="eastAsia"/>
                <w:kern w:val="0"/>
              </w:rPr>
              <w:t>倍條件下，抗體稀釋</w:t>
            </w:r>
            <w:r w:rsidRPr="00170789">
              <w:rPr>
                <w:rFonts w:eastAsia="標楷體" w:hint="eastAsia"/>
                <w:kern w:val="0"/>
              </w:rPr>
              <w:t>10</w:t>
            </w:r>
            <w:r w:rsidRPr="00170789">
              <w:rPr>
                <w:rFonts w:eastAsia="標楷體" w:hint="eastAsia"/>
                <w:kern w:val="0"/>
              </w:rPr>
              <w:t>萬倍依舊有良好的檢出效率，而多元抗體則可稀釋到</w:t>
            </w:r>
            <w:r w:rsidRPr="00170789">
              <w:rPr>
                <w:rFonts w:eastAsia="標楷體" w:hint="eastAsia"/>
                <w:kern w:val="0"/>
              </w:rPr>
              <w:t>1</w:t>
            </w:r>
            <w:r w:rsidRPr="00170789">
              <w:rPr>
                <w:rFonts w:eastAsia="標楷體" w:hint="eastAsia"/>
                <w:kern w:val="0"/>
              </w:rPr>
              <w:t>萬</w:t>
            </w:r>
            <w:r w:rsidRPr="00170789">
              <w:rPr>
                <w:rFonts w:eastAsia="標楷體" w:hint="eastAsia"/>
                <w:kern w:val="0"/>
              </w:rPr>
              <w:t>6</w:t>
            </w:r>
            <w:r w:rsidRPr="00170789">
              <w:rPr>
                <w:rFonts w:eastAsia="標楷體" w:hint="eastAsia"/>
                <w:kern w:val="0"/>
              </w:rPr>
              <w:t>千倍，顯示本實驗室開發的蘭花病毒抗體除了有高靈敏及高專一性外，亦可適用於全世界各地的蘭花病毒檢測，因此深具國際市場價值，為臺灣蘭花產業提供良好的病毒檢測技術，可藉由臺灣蘭花行銷到全世界。</w:t>
            </w:r>
          </w:p>
          <w:p w14:paraId="54EFC7FC" w14:textId="0C8C3655" w:rsidR="008A55C0" w:rsidRPr="00162600" w:rsidRDefault="00170789" w:rsidP="00170789">
            <w:pPr>
              <w:suppressAutoHyphens/>
              <w:autoSpaceDN w:val="0"/>
              <w:ind w:leftChars="200" w:left="48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6</w:t>
            </w:r>
            <w:r w:rsidRPr="00170789">
              <w:rPr>
                <w:rFonts w:eastAsia="標楷體" w:hint="eastAsia"/>
                <w:kern w:val="0"/>
              </w:rPr>
              <w:t>、其他：無</w:t>
            </w:r>
          </w:p>
        </w:tc>
      </w:tr>
      <w:tr w:rsidR="008A55C0" w:rsidRPr="00162600" w14:paraId="17342D67" w14:textId="77777777" w:rsidTr="00CB710B">
        <w:trPr>
          <w:trHeight w:val="7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651D0" w14:textId="77777777" w:rsidR="00170789" w:rsidRDefault="0033003D" w:rsidP="00170789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</w:p>
          <w:p w14:paraId="0481B584" w14:textId="6ABD3C7C" w:rsidR="00170789" w:rsidRPr="00170789" w:rsidRDefault="00170789" w:rsidP="00170789">
            <w:pPr>
              <w:suppressAutoHyphens/>
              <w:autoSpaceDN w:val="0"/>
              <w:ind w:leftChars="200" w:left="480"/>
              <w:jc w:val="both"/>
              <w:textAlignment w:val="baseline"/>
              <w:rPr>
                <w:rFonts w:eastAsia="標楷體"/>
                <w:kern w:val="0"/>
              </w:rPr>
            </w:pPr>
            <w:r w:rsidRPr="00170789">
              <w:rPr>
                <w:rFonts w:eastAsia="標楷體" w:hint="eastAsia"/>
                <w:kern w:val="0"/>
              </w:rPr>
              <w:t>1</w:t>
            </w:r>
            <w:r w:rsidRPr="00170789">
              <w:rPr>
                <w:rFonts w:eastAsia="標楷體" w:hint="eastAsia"/>
                <w:kern w:val="0"/>
              </w:rPr>
              <w:t>、用於開發各式蘭花病毒檢測套組</w:t>
            </w:r>
          </w:p>
          <w:p w14:paraId="7F1D3276" w14:textId="77777777" w:rsidR="00170789" w:rsidRPr="00170789" w:rsidRDefault="00170789" w:rsidP="00170789">
            <w:pPr>
              <w:suppressAutoHyphens/>
              <w:autoSpaceDN w:val="0"/>
              <w:ind w:leftChars="200" w:left="480"/>
              <w:jc w:val="both"/>
              <w:textAlignment w:val="baseline"/>
              <w:rPr>
                <w:rFonts w:eastAsia="標楷體"/>
                <w:kern w:val="0"/>
              </w:rPr>
            </w:pPr>
            <w:r w:rsidRPr="00170789">
              <w:rPr>
                <w:rFonts w:eastAsia="標楷體" w:hint="eastAsia"/>
                <w:kern w:val="0"/>
              </w:rPr>
              <w:t>2</w:t>
            </w:r>
            <w:r w:rsidRPr="00170789">
              <w:rPr>
                <w:rFonts w:eastAsia="標楷體" w:hint="eastAsia"/>
                <w:kern w:val="0"/>
              </w:rPr>
              <w:t>、用於開發新型蘭花病毒檢測技術</w:t>
            </w:r>
          </w:p>
          <w:p w14:paraId="1E25CAD6" w14:textId="77777777" w:rsidR="00170789" w:rsidRPr="00170789" w:rsidRDefault="00170789" w:rsidP="00170789">
            <w:pPr>
              <w:suppressAutoHyphens/>
              <w:autoSpaceDN w:val="0"/>
              <w:ind w:leftChars="200" w:left="480"/>
              <w:jc w:val="both"/>
              <w:textAlignment w:val="baseline"/>
              <w:rPr>
                <w:rFonts w:eastAsia="標楷體"/>
                <w:kern w:val="0"/>
              </w:rPr>
            </w:pPr>
            <w:r w:rsidRPr="00170789">
              <w:rPr>
                <w:rFonts w:eastAsia="標楷體" w:hint="eastAsia"/>
                <w:kern w:val="0"/>
              </w:rPr>
              <w:t>3</w:t>
            </w:r>
            <w:r w:rsidRPr="00170789">
              <w:rPr>
                <w:rFonts w:eastAsia="標楷體" w:hint="eastAsia"/>
                <w:kern w:val="0"/>
              </w:rPr>
              <w:t>、用於生產蘭花健康種苗</w:t>
            </w:r>
          </w:p>
          <w:p w14:paraId="2E62967E" w14:textId="2AE331DC" w:rsidR="008A55C0" w:rsidRPr="00DC7894" w:rsidRDefault="00170789" w:rsidP="00170789">
            <w:pPr>
              <w:suppressAutoHyphens/>
              <w:autoSpaceDN w:val="0"/>
              <w:ind w:leftChars="200" w:left="480"/>
              <w:jc w:val="both"/>
              <w:textAlignment w:val="baseline"/>
              <w:rPr>
                <w:rFonts w:eastAsia="標楷體"/>
                <w:kern w:val="0"/>
              </w:rPr>
            </w:pPr>
            <w:r w:rsidRPr="00170789">
              <w:rPr>
                <w:rFonts w:eastAsia="標楷體" w:hint="eastAsia"/>
                <w:kern w:val="0"/>
              </w:rPr>
              <w:t>4</w:t>
            </w:r>
            <w:r w:rsidRPr="00170789">
              <w:rPr>
                <w:rFonts w:eastAsia="標楷體" w:hint="eastAsia"/>
                <w:kern w:val="0"/>
              </w:rPr>
              <w:t>、蘭花病毒檢測檢測服務</w:t>
            </w:r>
            <w:r w:rsidR="00444A30" w:rsidRPr="00DF03CE">
              <w:rPr>
                <w:rFonts w:eastAsia="標楷體"/>
                <w:noProof/>
              </w:rPr>
              <w:t>。</w:t>
            </w:r>
          </w:p>
        </w:tc>
      </w:tr>
      <w:tr w:rsidR="008A55C0" w:rsidRPr="00162600" w14:paraId="795D494A" w14:textId="77777777" w:rsidTr="00170789">
        <w:trPr>
          <w:trHeight w:val="7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82C9" w14:textId="77777777" w:rsidR="008A55C0" w:rsidRPr="00162600" w:rsidRDefault="0033003D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72AC45F6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5604F29D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16DC61CE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lastRenderedPageBreak/>
              <w:t>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1FA0DD7A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3E9A84E7" w14:textId="77777777" w:rsidTr="00CB710B">
        <w:trPr>
          <w:trHeight w:val="7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9006" w14:textId="77777777" w:rsidR="008A55C0" w:rsidRPr="00162600" w:rsidRDefault="0033003D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lastRenderedPageBreak/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14:paraId="248EFEA3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1CCB7F7F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proofErr w:type="gramStart"/>
            <w:r w:rsidR="00797B84">
              <w:rPr>
                <w:rFonts w:eastAsia="標楷體" w:hint="eastAsia"/>
                <w:kern w:val="0"/>
              </w:rPr>
              <w:t>臺</w:t>
            </w:r>
            <w:proofErr w:type="gramEnd"/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45E6DB2A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14:paraId="4472C4A8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14:paraId="01EF382D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514AD357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48E969A9" w14:textId="77777777"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129DF" w14:textId="77777777" w:rsidR="00B17437" w:rsidRDefault="00B17437" w:rsidP="00B17437">
      <w:r>
        <w:separator/>
      </w:r>
    </w:p>
  </w:endnote>
  <w:endnote w:type="continuationSeparator" w:id="0">
    <w:p w14:paraId="060C1719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2CD42" w14:textId="77777777" w:rsidR="00B17437" w:rsidRDefault="00B17437" w:rsidP="00B17437">
      <w:r>
        <w:separator/>
      </w:r>
    </w:p>
  </w:footnote>
  <w:footnote w:type="continuationSeparator" w:id="0">
    <w:p w14:paraId="60E8C7BF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1B38B11E"/>
    <w:lvl w:ilvl="0" w:tplc="3ECA251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20D73"/>
    <w:rsid w:val="000E2376"/>
    <w:rsid w:val="000F503B"/>
    <w:rsid w:val="00105FCC"/>
    <w:rsid w:val="0011320C"/>
    <w:rsid w:val="001373AA"/>
    <w:rsid w:val="00144384"/>
    <w:rsid w:val="001544BF"/>
    <w:rsid w:val="00170789"/>
    <w:rsid w:val="00171658"/>
    <w:rsid w:val="001E6524"/>
    <w:rsid w:val="001F370B"/>
    <w:rsid w:val="002924AB"/>
    <w:rsid w:val="002C34B8"/>
    <w:rsid w:val="00312168"/>
    <w:rsid w:val="003219A5"/>
    <w:rsid w:val="0033003D"/>
    <w:rsid w:val="0035726B"/>
    <w:rsid w:val="00377EF9"/>
    <w:rsid w:val="003A7ECA"/>
    <w:rsid w:val="0043425F"/>
    <w:rsid w:val="00444A30"/>
    <w:rsid w:val="00542CD6"/>
    <w:rsid w:val="0061786F"/>
    <w:rsid w:val="00652600"/>
    <w:rsid w:val="00657272"/>
    <w:rsid w:val="00663735"/>
    <w:rsid w:val="00680832"/>
    <w:rsid w:val="006F0F71"/>
    <w:rsid w:val="00756722"/>
    <w:rsid w:val="00797B84"/>
    <w:rsid w:val="007D4799"/>
    <w:rsid w:val="0081384F"/>
    <w:rsid w:val="00832FDC"/>
    <w:rsid w:val="008A55C0"/>
    <w:rsid w:val="008C7EAD"/>
    <w:rsid w:val="008D4AF8"/>
    <w:rsid w:val="009314C7"/>
    <w:rsid w:val="00936834"/>
    <w:rsid w:val="00954755"/>
    <w:rsid w:val="00963525"/>
    <w:rsid w:val="00992583"/>
    <w:rsid w:val="00AA22C1"/>
    <w:rsid w:val="00AA2C2C"/>
    <w:rsid w:val="00B17437"/>
    <w:rsid w:val="00B21EC5"/>
    <w:rsid w:val="00B71698"/>
    <w:rsid w:val="00BA5FCB"/>
    <w:rsid w:val="00BD5990"/>
    <w:rsid w:val="00BD7078"/>
    <w:rsid w:val="00CB710B"/>
    <w:rsid w:val="00CE3DAC"/>
    <w:rsid w:val="00CE72A2"/>
    <w:rsid w:val="00D05339"/>
    <w:rsid w:val="00D102F3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0F4C907C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6</cp:revision>
  <cp:lastPrinted>2023-03-29T02:57:00Z</cp:lastPrinted>
  <dcterms:created xsi:type="dcterms:W3CDTF">2023-03-27T02:44:00Z</dcterms:created>
  <dcterms:modified xsi:type="dcterms:W3CDTF">2023-03-29T03:01:00Z</dcterms:modified>
</cp:coreProperties>
</file>