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84C9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14:paraId="291D887B" w14:textId="77777777"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353E6CC2"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F21B9" w14:textId="1FBD07D0" w:rsidR="008A55C0" w:rsidRPr="00DE0D57" w:rsidRDefault="008A55C0" w:rsidP="00FE56ED">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A716A0" w:rsidRPr="00DE0D57">
              <w:rPr>
                <w:rFonts w:ascii="Lucida Sans" w:eastAsia="標楷體" w:hAnsi="Lucida Sans" w:cs="Lucida Sans"/>
                <w:kern w:val="0"/>
              </w:rPr>
              <w:t xml:space="preserve"> </w:t>
            </w:r>
            <w:r w:rsidR="005F5EEA">
              <w:rPr>
                <w:rFonts w:ascii="Lucida Sans" w:eastAsia="標楷體" w:hAnsi="Lucida Sans" w:cs="Lucida Sans"/>
                <w:kern w:val="0"/>
              </w:rPr>
              <w:t>111</w:t>
            </w:r>
            <w:r w:rsidR="005F5EEA">
              <w:rPr>
                <w:rFonts w:ascii="Lucida Sans" w:eastAsia="標楷體" w:hAnsi="Lucida Sans" w:cs="Lucida Sans" w:hint="eastAsia"/>
                <w:kern w:val="0"/>
              </w:rPr>
              <w:t>年</w:t>
            </w:r>
            <w:r w:rsidR="00FE56ED">
              <w:rPr>
                <w:rFonts w:ascii="Lucida Sans" w:eastAsia="標楷體" w:hAnsi="Lucida Sans" w:cs="Lucida Sans"/>
                <w:kern w:val="0"/>
              </w:rPr>
              <w:t>3</w:t>
            </w:r>
            <w:r w:rsidR="005F5EEA">
              <w:rPr>
                <w:rFonts w:ascii="Lucida Sans" w:eastAsia="標楷體" w:hAnsi="Lucida Sans" w:cs="Lucida Sans" w:hint="eastAsia"/>
                <w:kern w:val="0"/>
              </w:rPr>
              <w:t>月</w:t>
            </w:r>
            <w:r w:rsidR="00FE56ED">
              <w:rPr>
                <w:rFonts w:ascii="Lucida Sans" w:eastAsia="標楷體" w:hAnsi="Lucida Sans" w:cs="Lucida Sans"/>
                <w:kern w:val="0"/>
              </w:rPr>
              <w:t>16</w:t>
            </w:r>
            <w:r w:rsidR="005F5EEA">
              <w:rPr>
                <w:rFonts w:ascii="Lucida Sans" w:eastAsia="標楷體" w:hAnsi="Lucida Sans" w:cs="Lucida Sans" w:hint="eastAsia"/>
                <w:kern w:val="0"/>
              </w:rPr>
              <w:t>日</w:t>
            </w:r>
          </w:p>
        </w:tc>
      </w:tr>
      <w:tr w:rsidR="008A55C0" w:rsidRPr="00162600" w14:paraId="3912C75B" w14:textId="77777777"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99B17" w14:textId="14FA8625" w:rsidR="008A55C0" w:rsidRPr="00162600" w:rsidRDefault="008A55C0" w:rsidP="00B500EC">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C21CE1">
              <w:rPr>
                <w:rFonts w:ascii="Lucida Sans" w:eastAsia="標楷體" w:hAnsi="Lucida Sans" w:cs="Lucida Sans"/>
                <w:b/>
                <w:kern w:val="0"/>
                <w:sz w:val="28"/>
                <w:szCs w:val="28"/>
              </w:rPr>
              <w:t>1</w:t>
            </w:r>
            <w:r w:rsidR="00CD4B1E">
              <w:rPr>
                <w:rFonts w:ascii="Lucida Sans" w:eastAsia="標楷體" w:hAnsi="Lucida Sans" w:cs="Lucida Sans" w:hint="eastAsia"/>
                <w:b/>
                <w:kern w:val="0"/>
                <w:sz w:val="28"/>
                <w:szCs w:val="28"/>
              </w:rPr>
              <w:t>1</w:t>
            </w:r>
            <w:r>
              <w:rPr>
                <w:rFonts w:ascii="Lucida Sans" w:eastAsia="標楷體" w:hAnsi="Lucida Sans" w:cs="Lucida Sans"/>
                <w:b/>
                <w:kern w:val="0"/>
                <w:sz w:val="28"/>
                <w:szCs w:val="28"/>
              </w:rPr>
              <w:t>-</w:t>
            </w:r>
            <w:r w:rsidR="00A716A0">
              <w:rPr>
                <w:rFonts w:ascii="Lucida Sans" w:eastAsia="標楷體" w:hAnsi="Lucida Sans" w:cs="Lucida Sans" w:hint="eastAsia"/>
                <w:b/>
                <w:kern w:val="0"/>
                <w:sz w:val="28"/>
                <w:szCs w:val="28"/>
              </w:rPr>
              <w:t>00</w:t>
            </w:r>
            <w:r w:rsidR="00B500EC">
              <w:rPr>
                <w:rFonts w:ascii="Lucida Sans" w:eastAsia="標楷體" w:hAnsi="Lucida Sans" w:cs="Lucida Sans"/>
                <w:b/>
                <w:kern w:val="0"/>
                <w:sz w:val="28"/>
                <w:szCs w:val="28"/>
              </w:rPr>
              <w:t>7</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FBB57"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EE11E86" w14:textId="77777777" w:rsidTr="00CD4B1E">
        <w:trPr>
          <w:trHeight w:val="3827"/>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6C43A" w14:textId="77777777" w:rsidR="008A55C0" w:rsidRPr="00162600" w:rsidRDefault="008A55C0" w:rsidP="00FE1E63">
            <w:pPr>
              <w:suppressAutoHyphens/>
              <w:autoSpaceDN w:val="0"/>
              <w:spacing w:line="360" w:lineRule="auto"/>
              <w:jc w:val="both"/>
              <w:textAlignment w:val="baseline"/>
              <w:rPr>
                <w:kern w:val="3"/>
              </w:rPr>
            </w:pPr>
            <w:r w:rsidRPr="00162600">
              <w:rPr>
                <w:rFonts w:eastAsia="標楷體"/>
                <w:kern w:val="0"/>
              </w:rPr>
              <w:t>內容：國立中興大學技術移轉遴選廠商公告</w:t>
            </w:r>
          </w:p>
          <w:p w14:paraId="0752BA91" w14:textId="0E55E5B4" w:rsidR="00105FCC" w:rsidRPr="00A5680C" w:rsidRDefault="00A5680C" w:rsidP="00A5680C">
            <w:pPr>
              <w:suppressAutoHyphens/>
              <w:autoSpaceDN w:val="0"/>
              <w:spacing w:line="360" w:lineRule="auto"/>
              <w:jc w:val="both"/>
              <w:textAlignment w:val="baseline"/>
              <w:rPr>
                <w:rFonts w:ascii="Lucida Sans" w:eastAsia="標楷體" w:hAnsi="Lucida Sans" w:cs="Lucida Sans"/>
              </w:rPr>
            </w:pPr>
            <w:r>
              <w:rPr>
                <w:rFonts w:ascii="標楷體" w:eastAsia="標楷體" w:hAnsi="標楷體" w:hint="eastAsia"/>
                <w:kern w:val="0"/>
              </w:rPr>
              <w:t>一、</w:t>
            </w:r>
            <w:r w:rsidR="008A55C0" w:rsidRPr="00A5680C">
              <w:rPr>
                <w:rFonts w:ascii="標楷體" w:eastAsia="標楷體" w:hAnsi="標楷體"/>
                <w:kern w:val="0"/>
              </w:rPr>
              <w:t>技術名稱：</w:t>
            </w:r>
            <w:r w:rsidR="00C07035">
              <w:rPr>
                <w:rFonts w:ascii="Lucida Sans" w:eastAsia="標楷體" w:hAnsi="Lucida Sans" w:cs="Lucida Sans" w:hint="eastAsia"/>
              </w:rPr>
              <w:t>具有水分補充提示功能的電動載具</w:t>
            </w:r>
            <w:r w:rsidR="00FE56ED">
              <w:rPr>
                <w:rFonts w:ascii="Lucida Sans" w:eastAsia="標楷體" w:hAnsi="Lucida Sans" w:cs="Lucida Sans" w:hint="eastAsia"/>
              </w:rPr>
              <w:t>(</w:t>
            </w:r>
            <w:r w:rsidR="00FE56ED">
              <w:rPr>
                <w:rFonts w:ascii="Lucida Sans" w:eastAsia="標楷體" w:hAnsi="Lucida Sans" w:cs="Lucida Sans" w:hint="eastAsia"/>
              </w:rPr>
              <w:t>中華民國專利申請號</w:t>
            </w:r>
            <w:r w:rsidR="0075651B" w:rsidRPr="0075651B">
              <w:rPr>
                <w:rFonts w:ascii="Lucida Sans" w:eastAsia="標楷體" w:hAnsi="Lucida Sans" w:cs="Lucida Sans"/>
              </w:rPr>
              <w:t>110113689</w:t>
            </w:r>
            <w:bookmarkStart w:id="3" w:name="_GoBack"/>
            <w:bookmarkEnd w:id="3"/>
            <w:r w:rsidR="00FE56ED">
              <w:rPr>
                <w:rFonts w:ascii="Lucida Sans" w:eastAsia="標楷體" w:hAnsi="Lucida Sans" w:cs="Lucida Sans"/>
              </w:rPr>
              <w:t>)</w:t>
            </w:r>
          </w:p>
          <w:p w14:paraId="0BCC09D2" w14:textId="6B743F0F" w:rsidR="001E6524" w:rsidRPr="00A5680C" w:rsidRDefault="00A5680C" w:rsidP="00A5680C">
            <w:pPr>
              <w:rPr>
                <w:rFonts w:ascii="標楷體" w:eastAsia="標楷體" w:hAnsi="標楷體"/>
                <w:kern w:val="0"/>
              </w:rPr>
            </w:pPr>
            <w:r>
              <w:rPr>
                <w:rFonts w:ascii="標楷體" w:eastAsia="標楷體" w:hAnsi="標楷體" w:hint="eastAsia"/>
                <w:kern w:val="0"/>
              </w:rPr>
              <w:t>二、</w:t>
            </w:r>
            <w:r w:rsidR="00E536C6" w:rsidRPr="00A5680C">
              <w:rPr>
                <w:rFonts w:ascii="標楷體" w:eastAsia="標楷體" w:hAnsi="標楷體"/>
                <w:kern w:val="0"/>
              </w:rPr>
              <w:t>技術來源：</w:t>
            </w:r>
            <w:r w:rsidR="00FE56ED">
              <w:rPr>
                <w:rFonts w:ascii="標楷體" w:eastAsia="標楷體" w:hAnsi="標楷體" w:hint="eastAsia"/>
                <w:kern w:val="0"/>
              </w:rPr>
              <w:t>科技部</w:t>
            </w:r>
          </w:p>
          <w:p w14:paraId="2DA17929" w14:textId="06D68AD7" w:rsidR="008A55C0" w:rsidRPr="00A5680C" w:rsidRDefault="00A5680C" w:rsidP="00A5680C">
            <w:pPr>
              <w:suppressAutoHyphens/>
              <w:autoSpaceDN w:val="0"/>
              <w:spacing w:line="360" w:lineRule="auto"/>
              <w:jc w:val="both"/>
              <w:textAlignment w:val="baseline"/>
              <w:rPr>
                <w:rFonts w:ascii="標楷體" w:eastAsia="標楷體" w:hAnsi="標楷體"/>
                <w:kern w:val="0"/>
              </w:rPr>
            </w:pPr>
            <w:r>
              <w:rPr>
                <w:rFonts w:ascii="標楷體" w:eastAsia="標楷體" w:hAnsi="標楷體" w:hint="eastAsia"/>
                <w:kern w:val="3"/>
              </w:rPr>
              <w:t>三、</w:t>
            </w:r>
            <w:r w:rsidR="00E536C6" w:rsidRPr="00A5680C">
              <w:rPr>
                <w:rFonts w:ascii="標楷體" w:eastAsia="標楷體" w:hAnsi="標楷體"/>
                <w:kern w:val="3"/>
              </w:rPr>
              <w:t>技術內容：</w:t>
            </w:r>
          </w:p>
          <w:p w14:paraId="26B1D264" w14:textId="27997659" w:rsidR="008A55C0" w:rsidRPr="00162600" w:rsidRDefault="008A55C0" w:rsidP="00CD4B1E">
            <w:pPr>
              <w:autoSpaceDN w:val="0"/>
              <w:rPr>
                <w:kern w:val="3"/>
              </w:rPr>
            </w:pPr>
            <w:r>
              <w:rPr>
                <w:rFonts w:ascii="Lucida Sans" w:eastAsia="標楷體" w:hAnsi="Lucida Sans" w:cs="Lucida Sans"/>
                <w:kern w:val="3"/>
              </w:rPr>
              <w:t xml:space="preserve">  </w:t>
            </w:r>
            <w:r w:rsidR="00C42C1F">
              <w:rPr>
                <w:rFonts w:ascii="Lucida Sans" w:eastAsia="標楷體" w:hAnsi="Lucida Sans" w:cs="Lucida Sans"/>
                <w:kern w:val="3"/>
              </w:rPr>
              <w:t xml:space="preserve"> </w:t>
            </w:r>
            <w:r w:rsidR="00C07035">
              <w:rPr>
                <w:rFonts w:eastAsia="標楷體" w:hint="eastAsia"/>
                <w:bCs/>
              </w:rPr>
              <w:t>一種具有水分補充提示功能的電動載具，包含一載具單元，及一提示單元，該載具單元包括一電動馬達，該電動馬達可輸出一扭力資訊，及一對應該載具單元的移動速度的速度資訊，該提示單元包括一提示模組，及一電連接該提示模組並訊號連接該電動馬達的控制模組，該提示單元可於一初始狀態及一行車狀態之間變換，於該初始狀態時，計算出一初始人體體重參數，並於後續切換至該行車狀態，於該行車狀態時，計算出一即時人體體重參數，並於該即時人體體重參數小於該初始人體體重參數一第一預設比例時，由該提示模組發出一第一水分補充提示，以提醒補充水分。</w:t>
            </w:r>
          </w:p>
        </w:tc>
      </w:tr>
      <w:tr w:rsidR="008A55C0" w:rsidRPr="00162600" w14:paraId="4096900E" w14:textId="77777777" w:rsidTr="00FE1E63">
        <w:trPr>
          <w:trHeight w:val="83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CA623" w14:textId="5077CD2F" w:rsidR="008A55C0" w:rsidRPr="00162600" w:rsidRDefault="00C21CE1"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FE56ED">
              <w:rPr>
                <w:rFonts w:ascii="Lucida Sans" w:eastAsia="標楷體" w:hAnsi="Lucida Sans" w:cs="Lucida Sans" w:hint="eastAsia"/>
              </w:rPr>
              <w:t>化學系</w:t>
            </w:r>
          </w:p>
          <w:p w14:paraId="165E740B" w14:textId="1097F99F" w:rsidR="008A55C0" w:rsidRPr="00162600" w:rsidRDefault="008A55C0" w:rsidP="00C42C1F">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E56ED" w:rsidRPr="004B4301">
              <w:rPr>
                <w:rFonts w:ascii="Lucida Sans" w:eastAsia="標楷體" w:hAnsi="Lucida Sans" w:cs="Lucida Sans" w:hint="eastAsia"/>
              </w:rPr>
              <w:t>林寬鋸</w:t>
            </w:r>
            <w:r w:rsidR="00CD4B1E">
              <w:rPr>
                <w:rFonts w:ascii="Lucida Sans" w:eastAsia="標楷體" w:hAnsi="Lucida Sans" w:cs="Lucida Sans" w:hint="eastAsia"/>
              </w:rPr>
              <w:t>教授</w:t>
            </w:r>
          </w:p>
        </w:tc>
      </w:tr>
      <w:tr w:rsidR="008A55C0" w:rsidRPr="00162600" w14:paraId="63E3E5B9" w14:textId="77777777" w:rsidTr="00804252">
        <w:trPr>
          <w:trHeight w:val="183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13C8E" w14:textId="77777777" w:rsidR="008A55C0" w:rsidRPr="00162600" w:rsidRDefault="00C21CE1" w:rsidP="00FE1E63">
            <w:pPr>
              <w:suppressAutoHyphens/>
              <w:autoSpaceDN w:val="0"/>
              <w:spacing w:line="360" w:lineRule="auto"/>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14:paraId="264746A6" w14:textId="77777777" w:rsidR="00C07035" w:rsidRPr="00C07035" w:rsidRDefault="00C07035" w:rsidP="00C07035">
            <w:pPr>
              <w:spacing w:line="280" w:lineRule="exact"/>
              <w:rPr>
                <w:rFonts w:eastAsia="標楷體"/>
                <w:kern w:val="0"/>
              </w:rPr>
            </w:pPr>
            <w:r w:rsidRPr="00C07035">
              <w:rPr>
                <w:rFonts w:eastAsia="標楷體" w:hint="eastAsia"/>
                <w:kern w:val="0"/>
              </w:rPr>
              <w:t>1</w:t>
            </w:r>
            <w:r w:rsidRPr="00C07035">
              <w:rPr>
                <w:rFonts w:eastAsia="標楷體" w:hint="eastAsia"/>
                <w:kern w:val="0"/>
              </w:rPr>
              <w:t>、廠商業別：自行車及其零件製造業、電子零件開發商、資料處理服務業等</w:t>
            </w:r>
          </w:p>
          <w:p w14:paraId="176E11F8" w14:textId="77777777" w:rsidR="00C07035" w:rsidRPr="00C07035" w:rsidRDefault="00C07035" w:rsidP="00C07035">
            <w:pPr>
              <w:spacing w:line="280" w:lineRule="exact"/>
              <w:rPr>
                <w:rFonts w:eastAsia="標楷體"/>
                <w:kern w:val="0"/>
              </w:rPr>
            </w:pPr>
            <w:r w:rsidRPr="00C07035">
              <w:rPr>
                <w:rFonts w:eastAsia="標楷體" w:hint="eastAsia"/>
                <w:kern w:val="0"/>
              </w:rPr>
              <w:t>2</w:t>
            </w:r>
            <w:r w:rsidRPr="00C07035">
              <w:rPr>
                <w:rFonts w:eastAsia="標楷體" w:hint="eastAsia"/>
                <w:kern w:val="0"/>
              </w:rPr>
              <w:t>、應具備之專門技術：感測零件相關技術</w:t>
            </w:r>
          </w:p>
          <w:p w14:paraId="74B40B64" w14:textId="77777777" w:rsidR="00C07035" w:rsidRPr="00C07035" w:rsidRDefault="00C07035" w:rsidP="00C07035">
            <w:pPr>
              <w:spacing w:line="280" w:lineRule="exact"/>
              <w:rPr>
                <w:rFonts w:eastAsia="標楷體"/>
                <w:kern w:val="0"/>
              </w:rPr>
            </w:pPr>
            <w:r w:rsidRPr="00C07035">
              <w:rPr>
                <w:rFonts w:eastAsia="標楷體" w:hint="eastAsia"/>
                <w:kern w:val="0"/>
              </w:rPr>
              <w:t>3</w:t>
            </w:r>
            <w:r w:rsidRPr="00C07035">
              <w:rPr>
                <w:rFonts w:eastAsia="標楷體" w:hint="eastAsia"/>
                <w:kern w:val="0"/>
              </w:rPr>
              <w:t>、應有之機具設備：無</w:t>
            </w:r>
          </w:p>
          <w:p w14:paraId="3A25F34A" w14:textId="77777777" w:rsidR="00C07035" w:rsidRPr="00C07035" w:rsidRDefault="00C07035" w:rsidP="00C07035">
            <w:pPr>
              <w:spacing w:line="280" w:lineRule="exact"/>
              <w:rPr>
                <w:rFonts w:eastAsia="標楷體"/>
                <w:kern w:val="0"/>
              </w:rPr>
            </w:pPr>
            <w:r w:rsidRPr="00C07035">
              <w:rPr>
                <w:rFonts w:eastAsia="標楷體" w:hint="eastAsia"/>
                <w:kern w:val="0"/>
              </w:rPr>
              <w:t>4</w:t>
            </w:r>
            <w:r w:rsidRPr="00C07035">
              <w:rPr>
                <w:rFonts w:eastAsia="標楷體" w:hint="eastAsia"/>
                <w:kern w:val="0"/>
              </w:rPr>
              <w:t>、應有之研究或技術人員人數：</w:t>
            </w:r>
            <w:r w:rsidRPr="00C07035">
              <w:rPr>
                <w:rFonts w:eastAsia="標楷體" w:hint="eastAsia"/>
                <w:kern w:val="0"/>
              </w:rPr>
              <w:t>1</w:t>
            </w:r>
            <w:r w:rsidRPr="00C07035">
              <w:rPr>
                <w:rFonts w:eastAsia="標楷體" w:hint="eastAsia"/>
                <w:kern w:val="0"/>
              </w:rPr>
              <w:t>人以上</w:t>
            </w:r>
          </w:p>
          <w:p w14:paraId="0A045956" w14:textId="5CF33061" w:rsidR="00CD4B1E" w:rsidRPr="00A4583C" w:rsidRDefault="00C07035" w:rsidP="00C07035">
            <w:pPr>
              <w:rPr>
                <w:rFonts w:eastAsia="標楷體"/>
                <w:kern w:val="0"/>
              </w:rPr>
            </w:pPr>
            <w:r w:rsidRPr="00C07035">
              <w:rPr>
                <w:rFonts w:eastAsia="標楷體" w:hint="eastAsia"/>
                <w:kern w:val="0"/>
              </w:rPr>
              <w:t>5</w:t>
            </w:r>
            <w:r w:rsidRPr="00C07035">
              <w:rPr>
                <w:rFonts w:eastAsia="標楷體" w:hint="eastAsia"/>
                <w:kern w:val="0"/>
              </w:rPr>
              <w:t>、其他：</w:t>
            </w:r>
          </w:p>
        </w:tc>
      </w:tr>
      <w:tr w:rsidR="008A55C0" w:rsidRPr="00162600" w14:paraId="09166118" w14:textId="77777777" w:rsidTr="00A716A0">
        <w:trPr>
          <w:trHeight w:val="46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0CDDD" w14:textId="2D01E30E" w:rsidR="008A55C0" w:rsidRPr="00CD4B1E" w:rsidRDefault="00C21CE1" w:rsidP="00CD4B1E">
            <w:pPr>
              <w:suppressAutoHyphens/>
              <w:autoSpaceDN w:val="0"/>
              <w:jc w:val="both"/>
              <w:textAlignment w:val="baseline"/>
              <w:rPr>
                <w:rFonts w:ascii="Lucida Sans" w:eastAsia="標楷體" w:hAnsi="Lucida Sans" w:cs="Lucida Sans"/>
              </w:rPr>
            </w:pPr>
            <w:r>
              <w:rPr>
                <w:rFonts w:eastAsia="標楷體" w:hint="eastAsia"/>
                <w:kern w:val="0"/>
              </w:rPr>
              <w:t>六</w:t>
            </w:r>
            <w:r w:rsidR="008A55C0" w:rsidRPr="00162600">
              <w:rPr>
                <w:rFonts w:eastAsia="標楷體"/>
                <w:kern w:val="0"/>
              </w:rPr>
              <w:t>、預期利用範圍及產品：</w:t>
            </w:r>
            <w:r w:rsidR="00C07035" w:rsidRPr="00C07035">
              <w:rPr>
                <w:rFonts w:eastAsia="標楷體" w:hint="eastAsia"/>
                <w:kern w:val="0"/>
              </w:rPr>
              <w:t>具有水分補充提示功能的電動自行車</w:t>
            </w:r>
          </w:p>
        </w:tc>
      </w:tr>
      <w:tr w:rsidR="00CA78BD" w:rsidRPr="00162600" w14:paraId="61FB7A65" w14:textId="77777777"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785F9" w14:textId="0EAF0570" w:rsidR="00CA78BD" w:rsidRDefault="00CA78BD" w:rsidP="00804252">
            <w:pPr>
              <w:suppressAutoHyphens/>
              <w:autoSpaceDN w:val="0"/>
              <w:spacing w:line="276" w:lineRule="auto"/>
              <w:jc w:val="both"/>
              <w:textAlignment w:val="baseline"/>
              <w:rPr>
                <w:rFonts w:eastAsia="標楷體"/>
                <w:kern w:val="0"/>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sidR="002A62EE">
              <w:rPr>
                <w:rFonts w:hint="eastAsia"/>
              </w:rPr>
              <w:t xml:space="preserve"> </w:t>
            </w:r>
            <w:r w:rsidR="00C07035" w:rsidRPr="00C07035">
              <w:rPr>
                <w:rFonts w:eastAsia="標楷體" w:hint="eastAsia"/>
              </w:rPr>
              <w:t>既有技術對於中暑的評估是透過計算中暑危險係數的方式進行評估。然而中暑危險係數是作為通用型的評估，並無法進行個人化的量測。本發明的目的，即在提供一種克服先前技術所述缺點的具有水分補充提示功能的電動載具。可應用於運動休閒產業，建立個人化的精準健康運動生態。</w:t>
            </w:r>
          </w:p>
        </w:tc>
      </w:tr>
      <w:tr w:rsidR="008A55C0" w:rsidRPr="00162600" w14:paraId="6B12D0D0" w14:textId="77777777" w:rsidTr="00CD4B1E">
        <w:trPr>
          <w:trHeight w:val="189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365D6" w14:textId="77777777" w:rsidR="008A55C0" w:rsidRPr="00162600" w:rsidRDefault="00CA78BD" w:rsidP="00804252">
            <w:pPr>
              <w:suppressAutoHyphens/>
              <w:autoSpaceDN w:val="0"/>
              <w:spacing w:line="240" w:lineRule="atLeast"/>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14:paraId="3CB680DC" w14:textId="77777777" w:rsidR="008A55C0" w:rsidRPr="00162600" w:rsidRDefault="008A55C0" w:rsidP="00804252">
            <w:pPr>
              <w:suppressAutoHyphens/>
              <w:autoSpaceDN w:val="0"/>
              <w:spacing w:line="240" w:lineRule="atLeast"/>
              <w:jc w:val="both"/>
              <w:textAlignment w:val="baseline"/>
              <w:rPr>
                <w:rFonts w:eastAsia="標楷體"/>
                <w:kern w:val="0"/>
              </w:rPr>
            </w:pPr>
            <w:r w:rsidRPr="00162600">
              <w:rPr>
                <w:rFonts w:eastAsia="標楷體"/>
                <w:kern w:val="0"/>
              </w:rPr>
              <w:t>（一）技術資料於網際網路上公開。</w:t>
            </w:r>
          </w:p>
          <w:p w14:paraId="407A41A7" w14:textId="77777777" w:rsidR="008A55C0" w:rsidRPr="00804252" w:rsidRDefault="008A55C0" w:rsidP="00804252">
            <w:pPr>
              <w:suppressAutoHyphens/>
              <w:autoSpaceDN w:val="0"/>
              <w:spacing w:line="240" w:lineRule="atLeast"/>
              <w:ind w:firstLine="720"/>
              <w:jc w:val="both"/>
              <w:textAlignment w:val="baseline"/>
              <w:rPr>
                <w:rFonts w:eastAsia="標楷體"/>
                <w:kern w:val="0"/>
              </w:rPr>
            </w:pPr>
            <w:r w:rsidRPr="00162600">
              <w:rPr>
                <w:rFonts w:eastAsia="標楷體"/>
                <w:kern w:val="0"/>
              </w:rPr>
              <w:t>網址：國立中興大學首頁</w:t>
            </w:r>
            <w:hyperlink r:id="rId7" w:history="1">
              <w:r w:rsidRPr="00804252">
                <w:rPr>
                  <w:rFonts w:eastAsia="標楷體"/>
                  <w:kern w:val="0"/>
                </w:rPr>
                <w:t>http://www.nchu.edu.tw/index1.php</w:t>
              </w:r>
            </w:hyperlink>
          </w:p>
          <w:p w14:paraId="2D357351" w14:textId="77777777" w:rsidR="008A55C0" w:rsidRPr="00804252" w:rsidRDefault="008A55C0" w:rsidP="00804252">
            <w:pPr>
              <w:suppressAutoHyphens/>
              <w:autoSpaceDN w:val="0"/>
              <w:spacing w:line="240" w:lineRule="atLeast"/>
              <w:ind w:firstLine="720"/>
              <w:jc w:val="both"/>
              <w:textAlignment w:val="baseline"/>
              <w:rPr>
                <w:rFonts w:eastAsia="標楷體"/>
                <w:kern w:val="0"/>
              </w:rPr>
            </w:pPr>
            <w:r w:rsidRPr="00162600">
              <w:rPr>
                <w:rFonts w:eastAsia="標楷體"/>
                <w:kern w:val="0"/>
              </w:rPr>
              <w:t>國立中興大學產學研鏈結中心</w:t>
            </w:r>
            <w:r w:rsidRPr="00162600">
              <w:rPr>
                <w:rFonts w:eastAsia="標楷體"/>
                <w:kern w:val="0"/>
              </w:rPr>
              <w:t xml:space="preserve"> </w:t>
            </w:r>
            <w:hyperlink r:id="rId8" w:history="1">
              <w:r w:rsidRPr="00804252">
                <w:rPr>
                  <w:rFonts w:eastAsia="標楷體"/>
                  <w:kern w:val="0"/>
                </w:rPr>
                <w:t>http://140.120.49.189/about1.php</w:t>
              </w:r>
            </w:hyperlink>
          </w:p>
          <w:p w14:paraId="7695C77C" w14:textId="77777777" w:rsidR="008A55C0" w:rsidRPr="00804252" w:rsidRDefault="008A55C0" w:rsidP="00804252">
            <w:pPr>
              <w:suppressAutoHyphens/>
              <w:autoSpaceDN w:val="0"/>
              <w:spacing w:line="240" w:lineRule="atLeast"/>
              <w:jc w:val="both"/>
              <w:textAlignment w:val="baseline"/>
              <w:rPr>
                <w:rFonts w:eastAsia="標楷體"/>
                <w:kern w:val="0"/>
              </w:rPr>
            </w:pPr>
            <w:r w:rsidRPr="00162600">
              <w:rPr>
                <w:rFonts w:eastAsia="標楷體"/>
                <w:kern w:val="0"/>
              </w:rPr>
              <w:t>（二）逕向國立中興大學產學研鏈結中心</w:t>
            </w:r>
            <w:r w:rsidR="00B17437">
              <w:rPr>
                <w:rFonts w:eastAsia="標楷體" w:hint="eastAsia"/>
                <w:kern w:val="0"/>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3C7368F4" w14:textId="77777777" w:rsidTr="00C21CE1">
        <w:trPr>
          <w:trHeight w:val="2510"/>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1A3A3" w14:textId="77777777" w:rsidR="008A55C0" w:rsidRPr="00162600" w:rsidRDefault="00CA78BD"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14:paraId="2A4F8998"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14:paraId="485E5CD7"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14:paraId="671C8F07" w14:textId="77777777"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14:paraId="4DA7E119"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328E2F8F" w14:textId="77777777"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B615" w14:textId="77777777" w:rsidR="00B17437" w:rsidRDefault="00B17437" w:rsidP="00B17437">
      <w:r>
        <w:separator/>
      </w:r>
    </w:p>
  </w:endnote>
  <w:endnote w:type="continuationSeparator" w:id="0">
    <w:p w14:paraId="3C454E32"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C0A4" w14:textId="77777777" w:rsidR="00B17437" w:rsidRDefault="00B17437" w:rsidP="00B17437">
      <w:r>
        <w:separator/>
      </w:r>
    </w:p>
  </w:footnote>
  <w:footnote w:type="continuationSeparator" w:id="0">
    <w:p w14:paraId="7393F568"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2CA0"/>
    <w:multiLevelType w:val="hybridMultilevel"/>
    <w:tmpl w:val="BF583BEC"/>
    <w:lvl w:ilvl="0" w:tplc="ECD2DC1A">
      <w:start w:val="1"/>
      <w:numFmt w:val="decimal"/>
      <w:lvlText w:val="(%1)"/>
      <w:lvlJc w:val="left"/>
      <w:pPr>
        <w:ind w:left="480" w:hanging="480"/>
      </w:pPr>
      <w:rPr>
        <w:rFonts w:cs="Times New Roman" w:hint="default"/>
      </w:rPr>
    </w:lvl>
    <w:lvl w:ilvl="1" w:tplc="5F662C3A">
      <w:start w:val="1"/>
      <w:numFmt w:val="decimal"/>
      <w:lvlText w:val="%2."/>
      <w:lvlJc w:val="left"/>
      <w:pPr>
        <w:tabs>
          <w:tab w:val="num" w:pos="960"/>
        </w:tabs>
        <w:ind w:left="960"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110CBF"/>
    <w:multiLevelType w:val="hybridMultilevel"/>
    <w:tmpl w:val="2DE298F4"/>
    <w:lvl w:ilvl="0" w:tplc="55EE0110">
      <w:start w:val="1"/>
      <w:numFmt w:val="taiwaneseCountingThousand"/>
      <w:lvlText w:val="%1、"/>
      <w:lvlJc w:val="left"/>
      <w:pPr>
        <w:ind w:left="764" w:hanging="480"/>
      </w:pPr>
      <w:rPr>
        <w:rFonts w:ascii="標楷體" w:eastAsia="標楷體" w:hAnsi="標楷體"/>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C9571ED"/>
    <w:multiLevelType w:val="hybridMultilevel"/>
    <w:tmpl w:val="C162755E"/>
    <w:lvl w:ilvl="0" w:tplc="11625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638C7"/>
    <w:multiLevelType w:val="hybridMultilevel"/>
    <w:tmpl w:val="D74CF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F479A"/>
    <w:multiLevelType w:val="hybridMultilevel"/>
    <w:tmpl w:val="6316C468"/>
    <w:lvl w:ilvl="0" w:tplc="86D05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C47DBD"/>
    <w:multiLevelType w:val="hybridMultilevel"/>
    <w:tmpl w:val="070001FA"/>
    <w:lvl w:ilvl="0" w:tplc="6B10BE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324766"/>
    <w:multiLevelType w:val="hybridMultilevel"/>
    <w:tmpl w:val="58680820"/>
    <w:lvl w:ilvl="0" w:tplc="3BF47CA6">
      <w:start w:val="1"/>
      <w:numFmt w:val="taiwaneseCountingThousand"/>
      <w:lvlText w:val="%1、"/>
      <w:lvlJc w:val="left"/>
      <w:pPr>
        <w:ind w:left="480" w:hanging="48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692E1C"/>
    <w:multiLevelType w:val="hybridMultilevel"/>
    <w:tmpl w:val="50985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B925BEF"/>
    <w:multiLevelType w:val="hybridMultilevel"/>
    <w:tmpl w:val="5AAA9B34"/>
    <w:lvl w:ilvl="0" w:tplc="6B10BEBC">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3"/>
  </w:num>
  <w:num w:numId="4">
    <w:abstractNumId w:val="2"/>
  </w:num>
  <w:num w:numId="5">
    <w:abstractNumId w:val="9"/>
  </w:num>
  <w:num w:numId="6">
    <w:abstractNumId w:val="7"/>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E7BD4"/>
    <w:rsid w:val="000F503B"/>
    <w:rsid w:val="00105FCC"/>
    <w:rsid w:val="00117EBC"/>
    <w:rsid w:val="001373AA"/>
    <w:rsid w:val="00144384"/>
    <w:rsid w:val="001544BF"/>
    <w:rsid w:val="00171658"/>
    <w:rsid w:val="001C3DFC"/>
    <w:rsid w:val="001E6524"/>
    <w:rsid w:val="001F35B0"/>
    <w:rsid w:val="001F370B"/>
    <w:rsid w:val="00200D6C"/>
    <w:rsid w:val="002924AB"/>
    <w:rsid w:val="002A62EE"/>
    <w:rsid w:val="00336394"/>
    <w:rsid w:val="00367CBF"/>
    <w:rsid w:val="003A7ECA"/>
    <w:rsid w:val="00436175"/>
    <w:rsid w:val="004A52F3"/>
    <w:rsid w:val="004F3B75"/>
    <w:rsid w:val="005320E9"/>
    <w:rsid w:val="00542CD6"/>
    <w:rsid w:val="005954C9"/>
    <w:rsid w:val="005E63F3"/>
    <w:rsid w:val="005F5EEA"/>
    <w:rsid w:val="00657272"/>
    <w:rsid w:val="00680832"/>
    <w:rsid w:val="006F0880"/>
    <w:rsid w:val="006F0F71"/>
    <w:rsid w:val="00704F9C"/>
    <w:rsid w:val="007343F6"/>
    <w:rsid w:val="0075651B"/>
    <w:rsid w:val="00756722"/>
    <w:rsid w:val="0075776D"/>
    <w:rsid w:val="007B2315"/>
    <w:rsid w:val="007D4799"/>
    <w:rsid w:val="00804252"/>
    <w:rsid w:val="0081384F"/>
    <w:rsid w:val="00873C76"/>
    <w:rsid w:val="0088425D"/>
    <w:rsid w:val="008A55C0"/>
    <w:rsid w:val="008B1519"/>
    <w:rsid w:val="008B5FD7"/>
    <w:rsid w:val="008C7EAD"/>
    <w:rsid w:val="009141AE"/>
    <w:rsid w:val="009314C7"/>
    <w:rsid w:val="00936834"/>
    <w:rsid w:val="0094134E"/>
    <w:rsid w:val="00943EDD"/>
    <w:rsid w:val="00963525"/>
    <w:rsid w:val="009A479C"/>
    <w:rsid w:val="009A6A82"/>
    <w:rsid w:val="009D1BA2"/>
    <w:rsid w:val="00A17990"/>
    <w:rsid w:val="00A4583C"/>
    <w:rsid w:val="00A5680C"/>
    <w:rsid w:val="00A716A0"/>
    <w:rsid w:val="00AA22C1"/>
    <w:rsid w:val="00B17437"/>
    <w:rsid w:val="00B35327"/>
    <w:rsid w:val="00B500EC"/>
    <w:rsid w:val="00B71698"/>
    <w:rsid w:val="00BA5FCB"/>
    <w:rsid w:val="00BD5990"/>
    <w:rsid w:val="00BE48B2"/>
    <w:rsid w:val="00C07035"/>
    <w:rsid w:val="00C21CE1"/>
    <w:rsid w:val="00C42C1F"/>
    <w:rsid w:val="00CA78BD"/>
    <w:rsid w:val="00CC0FB9"/>
    <w:rsid w:val="00CD4B1E"/>
    <w:rsid w:val="00CE3722"/>
    <w:rsid w:val="00CE3DAC"/>
    <w:rsid w:val="00CE72A2"/>
    <w:rsid w:val="00D27F2F"/>
    <w:rsid w:val="00D426C0"/>
    <w:rsid w:val="00D6488C"/>
    <w:rsid w:val="00D65F8C"/>
    <w:rsid w:val="00D776C9"/>
    <w:rsid w:val="00D806F8"/>
    <w:rsid w:val="00DC7894"/>
    <w:rsid w:val="00DE0D57"/>
    <w:rsid w:val="00E06391"/>
    <w:rsid w:val="00E23833"/>
    <w:rsid w:val="00E35DAF"/>
    <w:rsid w:val="00E536C6"/>
    <w:rsid w:val="00EA7480"/>
    <w:rsid w:val="00EB039E"/>
    <w:rsid w:val="00F0734D"/>
    <w:rsid w:val="00F32B13"/>
    <w:rsid w:val="00F674D0"/>
    <w:rsid w:val="00F83203"/>
    <w:rsid w:val="00F84BFA"/>
    <w:rsid w:val="00F93B6D"/>
    <w:rsid w:val="00FA2C6A"/>
    <w:rsid w:val="00FE1E63"/>
    <w:rsid w:val="00FE56E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E7853B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662</Characters>
  <Application>Microsoft Office Word</Application>
  <DocSecurity>0</DocSecurity>
  <Lines>27</Lines>
  <Paragraphs>35</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cp:lastPrinted>2022-01-21T08:20:00Z</cp:lastPrinted>
  <dcterms:created xsi:type="dcterms:W3CDTF">2022-03-16T03:07:00Z</dcterms:created>
  <dcterms:modified xsi:type="dcterms:W3CDTF">2022-03-16T08:12:00Z</dcterms:modified>
</cp:coreProperties>
</file>