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84C92"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14:paraId="291D887B" w14:textId="77777777"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353E6CC2"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F21B9" w14:textId="1FBD07D0" w:rsidR="008A55C0" w:rsidRPr="00DE0D57" w:rsidRDefault="008A55C0" w:rsidP="00FE56ED">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A716A0" w:rsidRPr="00DE0D57">
              <w:rPr>
                <w:rFonts w:ascii="Lucida Sans" w:eastAsia="標楷體" w:hAnsi="Lucida Sans" w:cs="Lucida Sans"/>
                <w:kern w:val="0"/>
              </w:rPr>
              <w:t xml:space="preserve"> </w:t>
            </w:r>
            <w:r w:rsidR="005F5EEA">
              <w:rPr>
                <w:rFonts w:ascii="Lucida Sans" w:eastAsia="標楷體" w:hAnsi="Lucida Sans" w:cs="Lucida Sans"/>
                <w:kern w:val="0"/>
              </w:rPr>
              <w:t>111</w:t>
            </w:r>
            <w:r w:rsidR="005F5EEA">
              <w:rPr>
                <w:rFonts w:ascii="Lucida Sans" w:eastAsia="標楷體" w:hAnsi="Lucida Sans" w:cs="Lucida Sans" w:hint="eastAsia"/>
                <w:kern w:val="0"/>
              </w:rPr>
              <w:t>年</w:t>
            </w:r>
            <w:r w:rsidR="00FE56ED">
              <w:rPr>
                <w:rFonts w:ascii="Lucida Sans" w:eastAsia="標楷體" w:hAnsi="Lucida Sans" w:cs="Lucida Sans"/>
                <w:kern w:val="0"/>
              </w:rPr>
              <w:t>3</w:t>
            </w:r>
            <w:r w:rsidR="005F5EEA">
              <w:rPr>
                <w:rFonts w:ascii="Lucida Sans" w:eastAsia="標楷體" w:hAnsi="Lucida Sans" w:cs="Lucida Sans" w:hint="eastAsia"/>
                <w:kern w:val="0"/>
              </w:rPr>
              <w:t>月</w:t>
            </w:r>
            <w:r w:rsidR="00FE56ED">
              <w:rPr>
                <w:rFonts w:ascii="Lucida Sans" w:eastAsia="標楷體" w:hAnsi="Lucida Sans" w:cs="Lucida Sans"/>
                <w:kern w:val="0"/>
              </w:rPr>
              <w:t>16</w:t>
            </w:r>
            <w:r w:rsidR="005F5EEA">
              <w:rPr>
                <w:rFonts w:ascii="Lucida Sans" w:eastAsia="標楷體" w:hAnsi="Lucida Sans" w:cs="Lucida Sans" w:hint="eastAsia"/>
                <w:kern w:val="0"/>
              </w:rPr>
              <w:t>日</w:t>
            </w:r>
          </w:p>
        </w:tc>
      </w:tr>
      <w:tr w:rsidR="008A55C0" w:rsidRPr="00162600" w14:paraId="3912C75B" w14:textId="77777777"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99B17" w14:textId="542FC292" w:rsidR="008A55C0" w:rsidRPr="00162600" w:rsidRDefault="008A55C0" w:rsidP="00804252">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C21CE1">
              <w:rPr>
                <w:rFonts w:ascii="Lucida Sans" w:eastAsia="標楷體" w:hAnsi="Lucida Sans" w:cs="Lucida Sans"/>
                <w:b/>
                <w:kern w:val="0"/>
                <w:sz w:val="28"/>
                <w:szCs w:val="28"/>
              </w:rPr>
              <w:t>1</w:t>
            </w:r>
            <w:r w:rsidR="00CD4B1E">
              <w:rPr>
                <w:rFonts w:ascii="Lucida Sans" w:eastAsia="標楷體" w:hAnsi="Lucida Sans" w:cs="Lucida Sans" w:hint="eastAsia"/>
                <w:b/>
                <w:kern w:val="0"/>
                <w:sz w:val="28"/>
                <w:szCs w:val="28"/>
              </w:rPr>
              <w:t>1</w:t>
            </w:r>
            <w:r>
              <w:rPr>
                <w:rFonts w:ascii="Lucida Sans" w:eastAsia="標楷體" w:hAnsi="Lucida Sans" w:cs="Lucida Sans"/>
                <w:b/>
                <w:kern w:val="0"/>
                <w:sz w:val="28"/>
                <w:szCs w:val="28"/>
              </w:rPr>
              <w:t>-</w:t>
            </w:r>
            <w:r w:rsidR="00A716A0">
              <w:rPr>
                <w:rFonts w:ascii="Lucida Sans" w:eastAsia="標楷體" w:hAnsi="Lucida Sans" w:cs="Lucida Sans" w:hint="eastAsia"/>
                <w:b/>
                <w:kern w:val="0"/>
                <w:sz w:val="28"/>
                <w:szCs w:val="28"/>
              </w:rPr>
              <w:t>00</w:t>
            </w:r>
            <w:r w:rsidR="008B1519">
              <w:rPr>
                <w:rFonts w:ascii="Lucida Sans" w:eastAsia="標楷體" w:hAnsi="Lucida Sans" w:cs="Lucida Sans"/>
                <w:b/>
                <w:kern w:val="0"/>
                <w:sz w:val="28"/>
                <w:szCs w:val="28"/>
              </w:rPr>
              <w:t>6</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FBB57"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0EE11E86" w14:textId="77777777" w:rsidTr="00CD4B1E">
        <w:trPr>
          <w:trHeight w:val="3827"/>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6C43A" w14:textId="77777777" w:rsidR="008A55C0" w:rsidRPr="00162600" w:rsidRDefault="008A55C0" w:rsidP="00FE1E63">
            <w:pPr>
              <w:suppressAutoHyphens/>
              <w:autoSpaceDN w:val="0"/>
              <w:spacing w:line="360" w:lineRule="auto"/>
              <w:jc w:val="both"/>
              <w:textAlignment w:val="baseline"/>
              <w:rPr>
                <w:kern w:val="3"/>
              </w:rPr>
            </w:pPr>
            <w:r w:rsidRPr="00162600">
              <w:rPr>
                <w:rFonts w:eastAsia="標楷體"/>
                <w:kern w:val="0"/>
              </w:rPr>
              <w:t>內容：國立中興大學技術移轉遴選廠商公告</w:t>
            </w:r>
          </w:p>
          <w:p w14:paraId="0752BA91" w14:textId="206984AB" w:rsidR="00105FCC" w:rsidRPr="00A5680C" w:rsidRDefault="00A5680C" w:rsidP="00A5680C">
            <w:pPr>
              <w:suppressAutoHyphens/>
              <w:autoSpaceDN w:val="0"/>
              <w:spacing w:line="360" w:lineRule="auto"/>
              <w:jc w:val="both"/>
              <w:textAlignment w:val="baseline"/>
              <w:rPr>
                <w:rFonts w:ascii="Lucida Sans" w:eastAsia="標楷體" w:hAnsi="Lucida Sans" w:cs="Lucida Sans"/>
              </w:rPr>
            </w:pPr>
            <w:r>
              <w:rPr>
                <w:rFonts w:ascii="標楷體" w:eastAsia="標楷體" w:hAnsi="標楷體" w:hint="eastAsia"/>
                <w:kern w:val="0"/>
              </w:rPr>
              <w:t>一、</w:t>
            </w:r>
            <w:r w:rsidR="008A55C0" w:rsidRPr="00A5680C">
              <w:rPr>
                <w:rFonts w:ascii="標楷體" w:eastAsia="標楷體" w:hAnsi="標楷體"/>
                <w:kern w:val="0"/>
              </w:rPr>
              <w:t>技術名稱：</w:t>
            </w:r>
            <w:r w:rsidR="008B1519" w:rsidRPr="008B1519">
              <w:rPr>
                <w:rFonts w:ascii="Lucida Sans" w:eastAsia="標楷體" w:hAnsi="Lucida Sans" w:cs="Lucida Sans" w:hint="eastAsia"/>
              </w:rPr>
              <w:t>碳權計算方法</w:t>
            </w:r>
            <w:r w:rsidR="00FE56ED">
              <w:rPr>
                <w:rFonts w:ascii="Lucida Sans" w:eastAsia="標楷體" w:hAnsi="Lucida Sans" w:cs="Lucida Sans" w:hint="eastAsia"/>
              </w:rPr>
              <w:t>(</w:t>
            </w:r>
            <w:r w:rsidR="00FE56ED">
              <w:rPr>
                <w:rFonts w:ascii="Lucida Sans" w:eastAsia="標楷體" w:hAnsi="Lucida Sans" w:cs="Lucida Sans" w:hint="eastAsia"/>
              </w:rPr>
              <w:t>中華民國專利申請號</w:t>
            </w:r>
            <w:r w:rsidR="00B31CA0" w:rsidRPr="00B31CA0">
              <w:rPr>
                <w:rFonts w:ascii="Lucida Sans" w:eastAsia="標楷體" w:hAnsi="Lucida Sans" w:cs="Lucida Sans"/>
              </w:rPr>
              <w:t>110113694</w:t>
            </w:r>
            <w:bookmarkStart w:id="3" w:name="_GoBack"/>
            <w:bookmarkEnd w:id="3"/>
            <w:r w:rsidR="00FE56ED">
              <w:rPr>
                <w:rFonts w:ascii="Lucida Sans" w:eastAsia="標楷體" w:hAnsi="Lucida Sans" w:cs="Lucida Sans"/>
              </w:rPr>
              <w:t>)</w:t>
            </w:r>
          </w:p>
          <w:p w14:paraId="0BCC09D2" w14:textId="6B743F0F" w:rsidR="001E6524" w:rsidRPr="00A5680C" w:rsidRDefault="00A5680C" w:rsidP="00A5680C">
            <w:pPr>
              <w:rPr>
                <w:rFonts w:ascii="標楷體" w:eastAsia="標楷體" w:hAnsi="標楷體"/>
                <w:kern w:val="0"/>
              </w:rPr>
            </w:pPr>
            <w:r>
              <w:rPr>
                <w:rFonts w:ascii="標楷體" w:eastAsia="標楷體" w:hAnsi="標楷體" w:hint="eastAsia"/>
                <w:kern w:val="0"/>
              </w:rPr>
              <w:t>二、</w:t>
            </w:r>
            <w:r w:rsidR="00E536C6" w:rsidRPr="00A5680C">
              <w:rPr>
                <w:rFonts w:ascii="標楷體" w:eastAsia="標楷體" w:hAnsi="標楷體"/>
                <w:kern w:val="0"/>
              </w:rPr>
              <w:t>技術來源：</w:t>
            </w:r>
            <w:r w:rsidR="00FE56ED">
              <w:rPr>
                <w:rFonts w:ascii="標楷體" w:eastAsia="標楷體" w:hAnsi="標楷體" w:hint="eastAsia"/>
                <w:kern w:val="0"/>
              </w:rPr>
              <w:t>科技部</w:t>
            </w:r>
          </w:p>
          <w:p w14:paraId="2DA17929" w14:textId="06D68AD7" w:rsidR="008A55C0" w:rsidRPr="00A5680C" w:rsidRDefault="00A5680C" w:rsidP="00A5680C">
            <w:pPr>
              <w:suppressAutoHyphens/>
              <w:autoSpaceDN w:val="0"/>
              <w:spacing w:line="360" w:lineRule="auto"/>
              <w:jc w:val="both"/>
              <w:textAlignment w:val="baseline"/>
              <w:rPr>
                <w:rFonts w:ascii="標楷體" w:eastAsia="標楷體" w:hAnsi="標楷體"/>
                <w:kern w:val="0"/>
              </w:rPr>
            </w:pPr>
            <w:r>
              <w:rPr>
                <w:rFonts w:ascii="標楷體" w:eastAsia="標楷體" w:hAnsi="標楷體" w:hint="eastAsia"/>
                <w:kern w:val="3"/>
              </w:rPr>
              <w:t>三、</w:t>
            </w:r>
            <w:r w:rsidR="00E536C6" w:rsidRPr="00A5680C">
              <w:rPr>
                <w:rFonts w:ascii="標楷體" w:eastAsia="標楷體" w:hAnsi="標楷體"/>
                <w:kern w:val="3"/>
              </w:rPr>
              <w:t>技術內容：</w:t>
            </w:r>
          </w:p>
          <w:p w14:paraId="26B1D264" w14:textId="34817911" w:rsidR="008A55C0" w:rsidRPr="00162600" w:rsidRDefault="008A55C0" w:rsidP="00CD4B1E">
            <w:pPr>
              <w:autoSpaceDN w:val="0"/>
              <w:rPr>
                <w:kern w:val="3"/>
              </w:rPr>
            </w:pPr>
            <w:r>
              <w:rPr>
                <w:rFonts w:ascii="Lucida Sans" w:eastAsia="標楷體" w:hAnsi="Lucida Sans" w:cs="Lucida Sans"/>
                <w:kern w:val="3"/>
              </w:rPr>
              <w:t xml:space="preserve">  </w:t>
            </w:r>
            <w:r w:rsidR="00C42C1F">
              <w:rPr>
                <w:rFonts w:ascii="Lucida Sans" w:eastAsia="標楷體" w:hAnsi="Lucida Sans" w:cs="Lucida Sans"/>
                <w:kern w:val="3"/>
              </w:rPr>
              <w:t xml:space="preserve"> </w:t>
            </w:r>
            <w:r w:rsidR="008B1519" w:rsidRPr="008B1519">
              <w:rPr>
                <w:rFonts w:ascii="Lucida Sans" w:eastAsia="標楷體" w:hAnsi="Lucida Sans" w:cs="Lucida Sans" w:hint="eastAsia"/>
                <w:kern w:val="3"/>
              </w:rPr>
              <w:t>一種碳權計算方法，是由使用者攜帶攜行裝置，經過一預定路程的每一預定節點時，記錄一運具資訊及往下一預定節點移動的移動距離，以供計算一區間碳排量資訊。該攜行裝置於到達最後一個預定節點時，將所有區間碳排量資訊進行加總，以得出一單程碳排量資訊。該攜行裝置將該平均碳排量資訊所對應的每一單程碳排量資訊，與此次的該單程碳排放量資訊進行平均運算後，更新為新的平均碳排量資訊。由於更新後的新的平均探排量資訊是作為下一次通過該預定路程的碳權計算基準，所以不需要花費數年的時間建立碳排放量基線，能縮短相關時程。</w:t>
            </w:r>
          </w:p>
        </w:tc>
      </w:tr>
      <w:tr w:rsidR="008A55C0" w:rsidRPr="00162600" w14:paraId="4096900E" w14:textId="77777777" w:rsidTr="00FE1E63">
        <w:trPr>
          <w:trHeight w:val="83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CA623" w14:textId="5077CD2F" w:rsidR="008A55C0" w:rsidRPr="00162600" w:rsidRDefault="00C21CE1"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FE56ED">
              <w:rPr>
                <w:rFonts w:ascii="Lucida Sans" w:eastAsia="標楷體" w:hAnsi="Lucida Sans" w:cs="Lucida Sans" w:hint="eastAsia"/>
              </w:rPr>
              <w:t>化學系</w:t>
            </w:r>
          </w:p>
          <w:p w14:paraId="165E740B" w14:textId="1097F99F" w:rsidR="008A55C0" w:rsidRPr="00162600" w:rsidRDefault="008A55C0" w:rsidP="00C42C1F">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FE56ED" w:rsidRPr="004B4301">
              <w:rPr>
                <w:rFonts w:ascii="Lucida Sans" w:eastAsia="標楷體" w:hAnsi="Lucida Sans" w:cs="Lucida Sans" w:hint="eastAsia"/>
              </w:rPr>
              <w:t>林寬鋸</w:t>
            </w:r>
            <w:r w:rsidR="00CD4B1E">
              <w:rPr>
                <w:rFonts w:ascii="Lucida Sans" w:eastAsia="標楷體" w:hAnsi="Lucida Sans" w:cs="Lucida Sans" w:hint="eastAsia"/>
              </w:rPr>
              <w:t>教授</w:t>
            </w:r>
          </w:p>
        </w:tc>
      </w:tr>
      <w:tr w:rsidR="008A55C0" w:rsidRPr="00162600" w14:paraId="63E3E5B9" w14:textId="77777777" w:rsidTr="00804252">
        <w:trPr>
          <w:trHeight w:val="183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13C8E" w14:textId="77777777" w:rsidR="008A55C0" w:rsidRPr="00162600" w:rsidRDefault="00C21CE1" w:rsidP="00FE1E63">
            <w:pPr>
              <w:suppressAutoHyphens/>
              <w:autoSpaceDN w:val="0"/>
              <w:spacing w:line="360" w:lineRule="auto"/>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14:paraId="57F09F71" w14:textId="77777777" w:rsidR="008B1519" w:rsidRPr="008B1519" w:rsidRDefault="008B1519" w:rsidP="008B1519">
            <w:pPr>
              <w:spacing w:line="280" w:lineRule="exact"/>
              <w:rPr>
                <w:rFonts w:eastAsia="標楷體"/>
                <w:kern w:val="0"/>
              </w:rPr>
            </w:pPr>
            <w:r w:rsidRPr="008B1519">
              <w:rPr>
                <w:rFonts w:eastAsia="標楷體" w:hint="eastAsia"/>
                <w:kern w:val="0"/>
              </w:rPr>
              <w:t>1</w:t>
            </w:r>
            <w:r w:rsidRPr="008B1519">
              <w:rPr>
                <w:rFonts w:eastAsia="標楷體" w:hint="eastAsia"/>
                <w:kern w:val="0"/>
              </w:rPr>
              <w:t>、廠商業別：自行車產業、資訊軟體服務業、資料處理服務業、碳權諮詢顧問產業</w:t>
            </w:r>
          </w:p>
          <w:p w14:paraId="45219508" w14:textId="77777777" w:rsidR="008B1519" w:rsidRPr="008B1519" w:rsidRDefault="008B1519" w:rsidP="008B1519">
            <w:pPr>
              <w:spacing w:line="280" w:lineRule="exact"/>
              <w:rPr>
                <w:rFonts w:eastAsia="標楷體"/>
                <w:kern w:val="0"/>
              </w:rPr>
            </w:pPr>
            <w:r w:rsidRPr="008B1519">
              <w:rPr>
                <w:rFonts w:eastAsia="標楷體" w:hint="eastAsia"/>
                <w:kern w:val="0"/>
              </w:rPr>
              <w:t>2</w:t>
            </w:r>
            <w:r w:rsidRPr="008B1519">
              <w:rPr>
                <w:rFonts w:eastAsia="標楷體" w:hint="eastAsia"/>
                <w:kern w:val="0"/>
              </w:rPr>
              <w:t>、應具備之專門技術：資訊管理技術</w:t>
            </w:r>
          </w:p>
          <w:p w14:paraId="345F2BB9" w14:textId="77777777" w:rsidR="008B1519" w:rsidRPr="008B1519" w:rsidRDefault="008B1519" w:rsidP="008B1519">
            <w:pPr>
              <w:spacing w:line="280" w:lineRule="exact"/>
              <w:rPr>
                <w:rFonts w:eastAsia="標楷體"/>
                <w:kern w:val="0"/>
              </w:rPr>
            </w:pPr>
            <w:r w:rsidRPr="008B1519">
              <w:rPr>
                <w:rFonts w:eastAsia="標楷體" w:hint="eastAsia"/>
                <w:kern w:val="0"/>
              </w:rPr>
              <w:t>3</w:t>
            </w:r>
            <w:r w:rsidRPr="008B1519">
              <w:rPr>
                <w:rFonts w:eastAsia="標楷體" w:hint="eastAsia"/>
                <w:kern w:val="0"/>
              </w:rPr>
              <w:t>、應有之機具設備：無</w:t>
            </w:r>
          </w:p>
          <w:p w14:paraId="421D2D8D" w14:textId="77777777" w:rsidR="008B1519" w:rsidRPr="008B1519" w:rsidRDefault="008B1519" w:rsidP="008B1519">
            <w:pPr>
              <w:spacing w:line="280" w:lineRule="exact"/>
              <w:rPr>
                <w:rFonts w:eastAsia="標楷體"/>
                <w:kern w:val="0"/>
              </w:rPr>
            </w:pPr>
            <w:r w:rsidRPr="008B1519">
              <w:rPr>
                <w:rFonts w:eastAsia="標楷體" w:hint="eastAsia"/>
                <w:kern w:val="0"/>
              </w:rPr>
              <w:t>4</w:t>
            </w:r>
            <w:r w:rsidRPr="008B1519">
              <w:rPr>
                <w:rFonts w:eastAsia="標楷體" w:hint="eastAsia"/>
                <w:kern w:val="0"/>
              </w:rPr>
              <w:t>、應有之研究或技術人員人數：</w:t>
            </w:r>
            <w:r w:rsidRPr="008B1519">
              <w:rPr>
                <w:rFonts w:eastAsia="標楷體" w:hint="eastAsia"/>
                <w:kern w:val="0"/>
              </w:rPr>
              <w:t>1</w:t>
            </w:r>
            <w:r w:rsidRPr="008B1519">
              <w:rPr>
                <w:rFonts w:eastAsia="標楷體" w:hint="eastAsia"/>
                <w:kern w:val="0"/>
              </w:rPr>
              <w:t>人以上</w:t>
            </w:r>
          </w:p>
          <w:p w14:paraId="0A045956" w14:textId="74694FCA" w:rsidR="00CD4B1E" w:rsidRPr="00A4583C" w:rsidRDefault="008B1519" w:rsidP="008B1519">
            <w:pPr>
              <w:rPr>
                <w:rFonts w:eastAsia="標楷體"/>
                <w:kern w:val="0"/>
              </w:rPr>
            </w:pPr>
            <w:r w:rsidRPr="008B1519">
              <w:rPr>
                <w:rFonts w:eastAsia="標楷體" w:hint="eastAsia"/>
                <w:kern w:val="0"/>
              </w:rPr>
              <w:t>5</w:t>
            </w:r>
            <w:r w:rsidRPr="008B1519">
              <w:rPr>
                <w:rFonts w:eastAsia="標楷體" w:hint="eastAsia"/>
                <w:kern w:val="0"/>
              </w:rPr>
              <w:t>、其他：</w:t>
            </w:r>
          </w:p>
        </w:tc>
      </w:tr>
      <w:tr w:rsidR="008A55C0" w:rsidRPr="00162600" w14:paraId="09166118" w14:textId="77777777" w:rsidTr="00A716A0">
        <w:trPr>
          <w:trHeight w:val="46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0CDDD" w14:textId="16D19FA3" w:rsidR="008A55C0" w:rsidRPr="00CD4B1E" w:rsidRDefault="00C21CE1" w:rsidP="00CD4B1E">
            <w:pPr>
              <w:suppressAutoHyphens/>
              <w:autoSpaceDN w:val="0"/>
              <w:jc w:val="both"/>
              <w:textAlignment w:val="baseline"/>
              <w:rPr>
                <w:rFonts w:ascii="Lucida Sans" w:eastAsia="標楷體" w:hAnsi="Lucida Sans" w:cs="Lucida Sans"/>
              </w:rPr>
            </w:pPr>
            <w:r>
              <w:rPr>
                <w:rFonts w:eastAsia="標楷體" w:hint="eastAsia"/>
                <w:kern w:val="0"/>
              </w:rPr>
              <w:t>六</w:t>
            </w:r>
            <w:r w:rsidR="008A55C0" w:rsidRPr="00162600">
              <w:rPr>
                <w:rFonts w:eastAsia="標楷體"/>
                <w:kern w:val="0"/>
              </w:rPr>
              <w:t>、預期利用範圍及產品：</w:t>
            </w:r>
            <w:r w:rsidR="00A4583C">
              <w:rPr>
                <w:rFonts w:eastAsia="標楷體" w:hint="eastAsia"/>
                <w:kern w:val="0"/>
              </w:rPr>
              <w:t>具備</w:t>
            </w:r>
            <w:r w:rsidR="00A4583C" w:rsidRPr="004B4301">
              <w:rPr>
                <w:rFonts w:ascii="Lucida Sans" w:eastAsia="標楷體" w:hAnsi="Lucida Sans" w:cs="Lucida Sans" w:hint="eastAsia"/>
              </w:rPr>
              <w:t>疲勞檢測</w:t>
            </w:r>
            <w:r w:rsidR="00A4583C">
              <w:rPr>
                <w:rFonts w:ascii="Lucida Sans" w:eastAsia="標楷體" w:hAnsi="Lucida Sans" w:cs="Lucida Sans" w:hint="eastAsia"/>
              </w:rPr>
              <w:t>功能之智慧穿戴裝置</w:t>
            </w:r>
          </w:p>
        </w:tc>
      </w:tr>
      <w:tr w:rsidR="00CA78BD" w:rsidRPr="00162600" w14:paraId="61FB7A65" w14:textId="77777777"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785F9" w14:textId="5443C01F" w:rsidR="00CA78BD" w:rsidRDefault="00CA78BD" w:rsidP="00804252">
            <w:pPr>
              <w:suppressAutoHyphens/>
              <w:autoSpaceDN w:val="0"/>
              <w:spacing w:line="276" w:lineRule="auto"/>
              <w:jc w:val="both"/>
              <w:textAlignment w:val="baseline"/>
              <w:rPr>
                <w:rFonts w:eastAsia="標楷體"/>
                <w:kern w:val="0"/>
              </w:rPr>
            </w:pPr>
            <w:r>
              <w:rPr>
                <w:rFonts w:eastAsia="標楷體" w:hint="eastAsia"/>
                <w:kern w:val="0"/>
              </w:rPr>
              <w:t>七、</w:t>
            </w:r>
            <w:r w:rsidRPr="00621EB3">
              <w:rPr>
                <w:rFonts w:ascii="Lucida Sans" w:eastAsia="標楷體" w:hAnsi="標楷體" w:cs="Lucida Sans"/>
                <w:sz w:val="22"/>
                <w:szCs w:val="22"/>
              </w:rPr>
              <w:t>應用市場潛力</w:t>
            </w:r>
            <w:r>
              <w:rPr>
                <w:rFonts w:ascii="Lucida Sans" w:eastAsia="標楷體" w:hAnsi="標楷體" w:cs="Lucida Sans" w:hint="eastAsia"/>
                <w:sz w:val="22"/>
                <w:szCs w:val="22"/>
              </w:rPr>
              <w:t>:</w:t>
            </w:r>
            <w:r w:rsidR="002A62EE">
              <w:rPr>
                <w:rFonts w:hint="eastAsia"/>
              </w:rPr>
              <w:t xml:space="preserve"> </w:t>
            </w:r>
            <w:r w:rsidR="008B1519" w:rsidRPr="00AE6389">
              <w:rPr>
                <w:rFonts w:eastAsia="標楷體" w:hint="eastAsia"/>
              </w:rPr>
              <w:t>針對經常選擇低碳排放量的運輸模式的使用者，</w:t>
            </w:r>
            <w:r w:rsidR="008B1519">
              <w:rPr>
                <w:rFonts w:eastAsia="標楷體" w:hint="eastAsia"/>
              </w:rPr>
              <w:t>本方法能以區間標準碳排放量作為計算基準，能避免低估碳權的情形。且</w:t>
            </w:r>
            <w:r w:rsidR="008B1519" w:rsidRPr="00DF4551">
              <w:rPr>
                <w:rFonts w:eastAsia="標楷體" w:hint="eastAsia"/>
              </w:rPr>
              <w:t>不需要花費數年的時間</w:t>
            </w:r>
            <w:r w:rsidR="008B1519">
              <w:rPr>
                <w:rFonts w:eastAsia="標楷體" w:hint="eastAsia"/>
              </w:rPr>
              <w:t>便能</w:t>
            </w:r>
            <w:r w:rsidR="008B1519" w:rsidRPr="00DF4551">
              <w:rPr>
                <w:rFonts w:eastAsia="標楷體" w:hint="eastAsia"/>
              </w:rPr>
              <w:t>建立碳排放量基線，能有效縮短碳排放量基線建立時程。</w:t>
            </w:r>
          </w:p>
        </w:tc>
      </w:tr>
      <w:tr w:rsidR="008A55C0" w:rsidRPr="00162600" w14:paraId="6B12D0D0" w14:textId="77777777" w:rsidTr="00CD4B1E">
        <w:trPr>
          <w:trHeight w:val="189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365D6" w14:textId="77777777" w:rsidR="008A55C0" w:rsidRPr="00162600" w:rsidRDefault="00CA78BD" w:rsidP="00804252">
            <w:pPr>
              <w:suppressAutoHyphens/>
              <w:autoSpaceDN w:val="0"/>
              <w:spacing w:line="240" w:lineRule="atLeast"/>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14:paraId="3CB680DC" w14:textId="77777777" w:rsidR="008A55C0" w:rsidRPr="00162600" w:rsidRDefault="008A55C0" w:rsidP="00804252">
            <w:pPr>
              <w:suppressAutoHyphens/>
              <w:autoSpaceDN w:val="0"/>
              <w:spacing w:line="240" w:lineRule="atLeast"/>
              <w:jc w:val="both"/>
              <w:textAlignment w:val="baseline"/>
              <w:rPr>
                <w:rFonts w:eastAsia="標楷體"/>
                <w:kern w:val="0"/>
              </w:rPr>
            </w:pPr>
            <w:r w:rsidRPr="00162600">
              <w:rPr>
                <w:rFonts w:eastAsia="標楷體"/>
                <w:kern w:val="0"/>
              </w:rPr>
              <w:t>（一）技術資料於網際網路上公開。</w:t>
            </w:r>
          </w:p>
          <w:p w14:paraId="407A41A7" w14:textId="77777777" w:rsidR="008A55C0" w:rsidRPr="00804252" w:rsidRDefault="008A55C0" w:rsidP="00804252">
            <w:pPr>
              <w:suppressAutoHyphens/>
              <w:autoSpaceDN w:val="0"/>
              <w:spacing w:line="240" w:lineRule="atLeast"/>
              <w:ind w:firstLine="720"/>
              <w:jc w:val="both"/>
              <w:textAlignment w:val="baseline"/>
              <w:rPr>
                <w:rFonts w:eastAsia="標楷體"/>
                <w:kern w:val="0"/>
              </w:rPr>
            </w:pPr>
            <w:r w:rsidRPr="00162600">
              <w:rPr>
                <w:rFonts w:eastAsia="標楷體"/>
                <w:kern w:val="0"/>
              </w:rPr>
              <w:t>網址：國立中興大學首頁</w:t>
            </w:r>
            <w:hyperlink r:id="rId7" w:history="1">
              <w:r w:rsidRPr="00804252">
                <w:rPr>
                  <w:rFonts w:eastAsia="標楷體"/>
                  <w:kern w:val="0"/>
                </w:rPr>
                <w:t>http://www.nchu.edu.tw/index1.php</w:t>
              </w:r>
            </w:hyperlink>
          </w:p>
          <w:p w14:paraId="2D357351" w14:textId="77777777" w:rsidR="008A55C0" w:rsidRPr="00804252" w:rsidRDefault="008A55C0" w:rsidP="00804252">
            <w:pPr>
              <w:suppressAutoHyphens/>
              <w:autoSpaceDN w:val="0"/>
              <w:spacing w:line="240" w:lineRule="atLeast"/>
              <w:ind w:firstLine="720"/>
              <w:jc w:val="both"/>
              <w:textAlignment w:val="baseline"/>
              <w:rPr>
                <w:rFonts w:eastAsia="標楷體"/>
                <w:kern w:val="0"/>
              </w:rPr>
            </w:pPr>
            <w:r w:rsidRPr="00162600">
              <w:rPr>
                <w:rFonts w:eastAsia="標楷體"/>
                <w:kern w:val="0"/>
              </w:rPr>
              <w:t>國立中興大學產學研鏈結中心</w:t>
            </w:r>
            <w:r w:rsidRPr="00162600">
              <w:rPr>
                <w:rFonts w:eastAsia="標楷體"/>
                <w:kern w:val="0"/>
              </w:rPr>
              <w:t xml:space="preserve"> </w:t>
            </w:r>
            <w:hyperlink r:id="rId8" w:history="1">
              <w:r w:rsidRPr="00804252">
                <w:rPr>
                  <w:rFonts w:eastAsia="標楷體"/>
                  <w:kern w:val="0"/>
                </w:rPr>
                <w:t>http://140.120.49.189/about1.php</w:t>
              </w:r>
            </w:hyperlink>
          </w:p>
          <w:p w14:paraId="7695C77C" w14:textId="77777777" w:rsidR="008A55C0" w:rsidRPr="00804252" w:rsidRDefault="008A55C0" w:rsidP="00804252">
            <w:pPr>
              <w:suppressAutoHyphens/>
              <w:autoSpaceDN w:val="0"/>
              <w:spacing w:line="240" w:lineRule="atLeast"/>
              <w:jc w:val="both"/>
              <w:textAlignment w:val="baseline"/>
              <w:rPr>
                <w:rFonts w:eastAsia="標楷體"/>
                <w:kern w:val="0"/>
              </w:rPr>
            </w:pPr>
            <w:r w:rsidRPr="00162600">
              <w:rPr>
                <w:rFonts w:eastAsia="標楷體"/>
                <w:kern w:val="0"/>
              </w:rPr>
              <w:t>（二）逕向國立中興大學產學研鏈結中心</w:t>
            </w:r>
            <w:r w:rsidR="00B17437">
              <w:rPr>
                <w:rFonts w:eastAsia="標楷體" w:hint="eastAsia"/>
                <w:kern w:val="0"/>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14:paraId="3C7368F4" w14:textId="77777777" w:rsidTr="00C21CE1">
        <w:trPr>
          <w:trHeight w:val="2510"/>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1A3A3" w14:textId="77777777" w:rsidR="008A55C0" w:rsidRPr="00162600" w:rsidRDefault="00CA78BD" w:rsidP="00D806F8">
            <w:pPr>
              <w:widowControl/>
              <w:suppressAutoHyphens/>
              <w:autoSpaceDN w:val="0"/>
              <w:textAlignment w:val="baseline"/>
              <w:rPr>
                <w:rFonts w:eastAsia="標楷體"/>
                <w:kern w:val="0"/>
              </w:rPr>
            </w:pPr>
            <w:r>
              <w:rPr>
                <w:rFonts w:eastAsia="標楷體" w:hint="eastAsia"/>
                <w:kern w:val="0"/>
              </w:rPr>
              <w:lastRenderedPageBreak/>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14:paraId="2A4F8998"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14:paraId="485E5CD7"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14:paraId="671C8F07" w14:textId="77777777"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14:paraId="4DA7E119"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328E2F8F" w14:textId="77777777"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B615" w14:textId="77777777" w:rsidR="00B17437" w:rsidRDefault="00B17437" w:rsidP="00B17437">
      <w:r>
        <w:separator/>
      </w:r>
    </w:p>
  </w:endnote>
  <w:endnote w:type="continuationSeparator" w:id="0">
    <w:p w14:paraId="3C454E32"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C0A4" w14:textId="77777777" w:rsidR="00B17437" w:rsidRDefault="00B17437" w:rsidP="00B17437">
      <w:r>
        <w:separator/>
      </w:r>
    </w:p>
  </w:footnote>
  <w:footnote w:type="continuationSeparator" w:id="0">
    <w:p w14:paraId="7393F568"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CA0"/>
    <w:multiLevelType w:val="hybridMultilevel"/>
    <w:tmpl w:val="BF583BEC"/>
    <w:lvl w:ilvl="0" w:tplc="ECD2DC1A">
      <w:start w:val="1"/>
      <w:numFmt w:val="decimal"/>
      <w:lvlText w:val="(%1)"/>
      <w:lvlJc w:val="left"/>
      <w:pPr>
        <w:ind w:left="480" w:hanging="480"/>
      </w:pPr>
      <w:rPr>
        <w:rFonts w:cs="Times New Roman" w:hint="default"/>
      </w:rPr>
    </w:lvl>
    <w:lvl w:ilvl="1" w:tplc="5F662C3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9110CBF"/>
    <w:multiLevelType w:val="hybridMultilevel"/>
    <w:tmpl w:val="2DE298F4"/>
    <w:lvl w:ilvl="0" w:tplc="55EE0110">
      <w:start w:val="1"/>
      <w:numFmt w:val="taiwaneseCountingThousand"/>
      <w:lvlText w:val="%1、"/>
      <w:lvlJc w:val="left"/>
      <w:pPr>
        <w:ind w:left="764" w:hanging="480"/>
      </w:pPr>
      <w:rPr>
        <w:rFonts w:ascii="標楷體" w:eastAsia="標楷體" w:hAnsi="標楷體"/>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C9571ED"/>
    <w:multiLevelType w:val="hybridMultilevel"/>
    <w:tmpl w:val="C162755E"/>
    <w:lvl w:ilvl="0" w:tplc="11625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638C7"/>
    <w:multiLevelType w:val="hybridMultilevel"/>
    <w:tmpl w:val="D74CF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F479A"/>
    <w:multiLevelType w:val="hybridMultilevel"/>
    <w:tmpl w:val="6316C468"/>
    <w:lvl w:ilvl="0" w:tplc="86D05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47DBD"/>
    <w:multiLevelType w:val="hybridMultilevel"/>
    <w:tmpl w:val="070001FA"/>
    <w:lvl w:ilvl="0" w:tplc="6B10BE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324766"/>
    <w:multiLevelType w:val="hybridMultilevel"/>
    <w:tmpl w:val="58680820"/>
    <w:lvl w:ilvl="0" w:tplc="3BF47CA6">
      <w:start w:val="1"/>
      <w:numFmt w:val="taiwaneseCountingThousand"/>
      <w:lvlText w:val="%1、"/>
      <w:lvlJc w:val="left"/>
      <w:pPr>
        <w:ind w:left="48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692E1C"/>
    <w:multiLevelType w:val="hybridMultilevel"/>
    <w:tmpl w:val="50985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B925BEF"/>
    <w:multiLevelType w:val="hybridMultilevel"/>
    <w:tmpl w:val="5AAA9B34"/>
    <w:lvl w:ilvl="0" w:tplc="6B10BEBC">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3"/>
  </w:num>
  <w:num w:numId="4">
    <w:abstractNumId w:val="2"/>
  </w:num>
  <w:num w:numId="5">
    <w:abstractNumId w:val="9"/>
  </w:num>
  <w:num w:numId="6">
    <w:abstractNumId w:val="7"/>
  </w:num>
  <w:num w:numId="7">
    <w:abstractNumId w:val="0"/>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E7BD4"/>
    <w:rsid w:val="000F503B"/>
    <w:rsid w:val="00105FCC"/>
    <w:rsid w:val="00117EBC"/>
    <w:rsid w:val="001373AA"/>
    <w:rsid w:val="00144384"/>
    <w:rsid w:val="001544BF"/>
    <w:rsid w:val="00171658"/>
    <w:rsid w:val="001C3DFC"/>
    <w:rsid w:val="001E6524"/>
    <w:rsid w:val="001F35B0"/>
    <w:rsid w:val="001F370B"/>
    <w:rsid w:val="00200D6C"/>
    <w:rsid w:val="002924AB"/>
    <w:rsid w:val="002A62EE"/>
    <w:rsid w:val="00367CBF"/>
    <w:rsid w:val="003A7ECA"/>
    <w:rsid w:val="00436175"/>
    <w:rsid w:val="004A52F3"/>
    <w:rsid w:val="004F3B75"/>
    <w:rsid w:val="005320E9"/>
    <w:rsid w:val="00542CD6"/>
    <w:rsid w:val="005954C9"/>
    <w:rsid w:val="005E63F3"/>
    <w:rsid w:val="005F5EEA"/>
    <w:rsid w:val="00657272"/>
    <w:rsid w:val="00680832"/>
    <w:rsid w:val="006F0880"/>
    <w:rsid w:val="006F0F71"/>
    <w:rsid w:val="00704F9C"/>
    <w:rsid w:val="007343F6"/>
    <w:rsid w:val="00756722"/>
    <w:rsid w:val="0075776D"/>
    <w:rsid w:val="007B2315"/>
    <w:rsid w:val="007D4799"/>
    <w:rsid w:val="00804252"/>
    <w:rsid w:val="0081384F"/>
    <w:rsid w:val="00873C76"/>
    <w:rsid w:val="008A55C0"/>
    <w:rsid w:val="008B1519"/>
    <w:rsid w:val="008B5FD7"/>
    <w:rsid w:val="008C7EAD"/>
    <w:rsid w:val="009141AE"/>
    <w:rsid w:val="009314C7"/>
    <w:rsid w:val="00936834"/>
    <w:rsid w:val="0094134E"/>
    <w:rsid w:val="00943EDD"/>
    <w:rsid w:val="00963525"/>
    <w:rsid w:val="009A479C"/>
    <w:rsid w:val="009A6A82"/>
    <w:rsid w:val="009D1BA2"/>
    <w:rsid w:val="00A17990"/>
    <w:rsid w:val="00A4583C"/>
    <w:rsid w:val="00A5680C"/>
    <w:rsid w:val="00A716A0"/>
    <w:rsid w:val="00AA22C1"/>
    <w:rsid w:val="00B17437"/>
    <w:rsid w:val="00B31CA0"/>
    <w:rsid w:val="00B35327"/>
    <w:rsid w:val="00B71698"/>
    <w:rsid w:val="00BA5FCB"/>
    <w:rsid w:val="00BD5990"/>
    <w:rsid w:val="00BE48B2"/>
    <w:rsid w:val="00C21CE1"/>
    <w:rsid w:val="00C42C1F"/>
    <w:rsid w:val="00CA78BD"/>
    <w:rsid w:val="00CC0FB9"/>
    <w:rsid w:val="00CD4B1E"/>
    <w:rsid w:val="00CE3722"/>
    <w:rsid w:val="00CE3DAC"/>
    <w:rsid w:val="00CE72A2"/>
    <w:rsid w:val="00D27F2F"/>
    <w:rsid w:val="00D426C0"/>
    <w:rsid w:val="00D6488C"/>
    <w:rsid w:val="00D65F8C"/>
    <w:rsid w:val="00D776C9"/>
    <w:rsid w:val="00D806F8"/>
    <w:rsid w:val="00DC7894"/>
    <w:rsid w:val="00DE0D57"/>
    <w:rsid w:val="00E06391"/>
    <w:rsid w:val="00E23833"/>
    <w:rsid w:val="00E35DAF"/>
    <w:rsid w:val="00E536C6"/>
    <w:rsid w:val="00EA7480"/>
    <w:rsid w:val="00EB039E"/>
    <w:rsid w:val="00F0734D"/>
    <w:rsid w:val="00F32B13"/>
    <w:rsid w:val="00F674D0"/>
    <w:rsid w:val="00F83203"/>
    <w:rsid w:val="00F84BFA"/>
    <w:rsid w:val="00F93B6D"/>
    <w:rsid w:val="00FA2C6A"/>
    <w:rsid w:val="00FE1E63"/>
    <w:rsid w:val="00FE56E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E7853B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628</Characters>
  <Application>Microsoft Office Word</Application>
  <DocSecurity>0</DocSecurity>
  <Lines>25</Lines>
  <Paragraphs>32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2022-01-21T08:20:00Z</cp:lastPrinted>
  <dcterms:created xsi:type="dcterms:W3CDTF">2022-03-16T03:01:00Z</dcterms:created>
  <dcterms:modified xsi:type="dcterms:W3CDTF">2022-03-16T08:11:00Z</dcterms:modified>
</cp:coreProperties>
</file>