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A55C0" w:rsidRPr="00144384" w:rsidRDefault="008A55C0" w:rsidP="00144384">
      <w:pPr>
        <w:spacing w:after="120" w:line="500" w:lineRule="exact"/>
        <w:ind w:firstLineChars="100" w:firstLine="400"/>
        <w:rPr>
          <w:rFonts w:ascii="標楷體" w:eastAsia="標楷體" w:hAnsi="標楷體"/>
          <w:kern w:val="3"/>
          <w:sz w:val="40"/>
          <w:szCs w:val="40"/>
        </w:rPr>
      </w:pPr>
      <w:bookmarkStart w:id="0" w:name="OLE_LINK2"/>
      <w:bookmarkStart w:id="1" w:name="OLE_LINK3"/>
      <w:bookmarkStart w:id="2" w:name="OLE_LINK4"/>
      <w:r w:rsidRPr="00144384">
        <w:rPr>
          <w:rFonts w:ascii="標楷體" w:eastAsia="標楷體" w:hAnsi="標楷體"/>
          <w:kern w:val="3"/>
          <w:sz w:val="40"/>
          <w:szCs w:val="40"/>
        </w:rPr>
        <w:t>國立中興大學技術授權遴選廠商公告資料表</w:t>
      </w:r>
    </w:p>
    <w:tbl>
      <w:tblPr>
        <w:tblW w:w="9215" w:type="dxa"/>
        <w:tblInd w:w="-176" w:type="dxa"/>
        <w:tblLayout w:type="fixed"/>
        <w:tblCellMar>
          <w:left w:w="10" w:type="dxa"/>
          <w:right w:w="10" w:type="dxa"/>
        </w:tblCellMar>
        <w:tblLook w:val="04A0" w:firstRow="1" w:lastRow="0" w:firstColumn="1" w:lastColumn="0" w:noHBand="0" w:noVBand="1"/>
      </w:tblPr>
      <w:tblGrid>
        <w:gridCol w:w="5864"/>
        <w:gridCol w:w="3351"/>
      </w:tblGrid>
      <w:tr w:rsidR="008A55C0" w:rsidRPr="000E55ED" w:rsidTr="008775C1">
        <w:trPr>
          <w:trHeight w:val="509"/>
        </w:trPr>
        <w:tc>
          <w:tcPr>
            <w:tcW w:w="58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bookmarkEnd w:id="0"/>
          <w:bookmarkEnd w:id="1"/>
          <w:bookmarkEnd w:id="2"/>
          <w:p w:rsidR="008A55C0" w:rsidRPr="000E55ED" w:rsidRDefault="008A55C0" w:rsidP="008775C1">
            <w:pPr>
              <w:suppressAutoHyphens/>
              <w:autoSpaceDN w:val="0"/>
              <w:spacing w:line="360" w:lineRule="exact"/>
              <w:jc w:val="both"/>
              <w:textAlignment w:val="baseline"/>
              <w:rPr>
                <w:rFonts w:ascii="標楷體" w:eastAsia="標楷體" w:hAnsi="標楷體"/>
                <w:kern w:val="3"/>
              </w:rPr>
            </w:pPr>
            <w:r w:rsidRPr="000E55ED">
              <w:rPr>
                <w:rFonts w:ascii="標楷體" w:eastAsia="標楷體" w:hAnsi="標楷體" w:cs="Lucida Sans"/>
                <w:kern w:val="0"/>
              </w:rPr>
              <w:t>公告主旨：國立中興大學技術移轉遴選廠商公告</w:t>
            </w:r>
          </w:p>
        </w:tc>
        <w:tc>
          <w:tcPr>
            <w:tcW w:w="3351"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A55C0" w:rsidRPr="000E55ED" w:rsidRDefault="008A55C0" w:rsidP="002E2CBA">
            <w:pPr>
              <w:suppressAutoHyphens/>
              <w:autoSpaceDN w:val="0"/>
              <w:jc w:val="both"/>
              <w:textAlignment w:val="baseline"/>
              <w:rPr>
                <w:rFonts w:ascii="標楷體" w:eastAsia="標楷體" w:hAnsi="標楷體" w:cs="Lucida Sans"/>
                <w:kern w:val="0"/>
              </w:rPr>
            </w:pPr>
            <w:r w:rsidRPr="000E55ED">
              <w:rPr>
                <w:rFonts w:ascii="標楷體" w:eastAsia="標楷體" w:hAnsi="標楷體" w:cs="Lucida Sans"/>
                <w:kern w:val="0"/>
              </w:rPr>
              <w:t>公告日期：</w:t>
            </w:r>
            <w:r w:rsidR="00312168" w:rsidRPr="000E55ED">
              <w:rPr>
                <w:rFonts w:ascii="標楷體" w:eastAsia="標楷體" w:hAnsi="標楷體" w:cs="Lucida Sans"/>
                <w:kern w:val="0"/>
              </w:rPr>
              <w:t>1</w:t>
            </w:r>
            <w:r w:rsidR="005B0EE4">
              <w:rPr>
                <w:rFonts w:ascii="標楷體" w:eastAsia="標楷體" w:hAnsi="標楷體" w:cs="Lucida Sans" w:hint="eastAsia"/>
                <w:kern w:val="0"/>
              </w:rPr>
              <w:t>10/</w:t>
            </w:r>
            <w:r w:rsidR="00A10579">
              <w:rPr>
                <w:rFonts w:ascii="標楷體" w:eastAsia="標楷體" w:hAnsi="標楷體" w:cs="Lucida Sans" w:hint="eastAsia"/>
                <w:kern w:val="0"/>
              </w:rPr>
              <w:t>11</w:t>
            </w:r>
            <w:r w:rsidR="005C6607" w:rsidRPr="000E55ED">
              <w:rPr>
                <w:rFonts w:ascii="標楷體" w:eastAsia="標楷體" w:hAnsi="標楷體" w:cs="Lucida Sans" w:hint="eastAsia"/>
                <w:kern w:val="0"/>
              </w:rPr>
              <w:t>/</w:t>
            </w:r>
            <w:r w:rsidR="00A10579">
              <w:rPr>
                <w:rFonts w:ascii="標楷體" w:eastAsia="標楷體" w:hAnsi="標楷體" w:cs="Lucida Sans" w:hint="eastAsia"/>
                <w:kern w:val="0"/>
              </w:rPr>
              <w:t>02</w:t>
            </w:r>
          </w:p>
        </w:tc>
      </w:tr>
      <w:tr w:rsidR="008A55C0" w:rsidRPr="000E55ED" w:rsidTr="008775C1">
        <w:trPr>
          <w:trHeight w:val="404"/>
        </w:trPr>
        <w:tc>
          <w:tcPr>
            <w:tcW w:w="58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A55C0" w:rsidRPr="000E55ED" w:rsidRDefault="008A55C0" w:rsidP="008775C1">
            <w:pPr>
              <w:suppressAutoHyphens/>
              <w:autoSpaceDN w:val="0"/>
              <w:spacing w:line="360" w:lineRule="exact"/>
              <w:jc w:val="both"/>
              <w:textAlignment w:val="baseline"/>
              <w:rPr>
                <w:rFonts w:ascii="標楷體" w:eastAsia="標楷體" w:hAnsi="標楷體"/>
                <w:kern w:val="3"/>
              </w:rPr>
            </w:pPr>
            <w:r w:rsidRPr="000E55ED">
              <w:rPr>
                <w:rFonts w:ascii="標楷體" w:eastAsia="標楷體" w:hAnsi="標楷體" w:cs="Lucida Sans"/>
                <w:kern w:val="0"/>
              </w:rPr>
              <w:t>公告編號：</w:t>
            </w:r>
            <w:r w:rsidR="00312168" w:rsidRPr="000E55ED">
              <w:rPr>
                <w:rFonts w:ascii="標楷體" w:eastAsia="標楷體" w:hAnsi="標楷體" w:cs="Lucida Sans"/>
                <w:b/>
                <w:kern w:val="0"/>
                <w:sz w:val="28"/>
                <w:szCs w:val="28"/>
              </w:rPr>
              <w:t>1</w:t>
            </w:r>
            <w:r w:rsidR="00312168" w:rsidRPr="000E55ED">
              <w:rPr>
                <w:rFonts w:ascii="標楷體" w:eastAsia="標楷體" w:hAnsi="標楷體" w:cs="Lucida Sans" w:hint="eastAsia"/>
                <w:b/>
                <w:kern w:val="0"/>
                <w:sz w:val="28"/>
                <w:szCs w:val="28"/>
              </w:rPr>
              <w:t>10</w:t>
            </w:r>
            <w:r w:rsidRPr="000E55ED">
              <w:rPr>
                <w:rFonts w:ascii="標楷體" w:eastAsia="標楷體" w:hAnsi="標楷體" w:cs="Lucida Sans"/>
                <w:b/>
                <w:kern w:val="0"/>
                <w:sz w:val="28"/>
                <w:szCs w:val="28"/>
              </w:rPr>
              <w:t>-0</w:t>
            </w:r>
            <w:r w:rsidR="00F739E8">
              <w:rPr>
                <w:rFonts w:ascii="標楷體" w:eastAsia="標楷體" w:hAnsi="標楷體" w:cs="Lucida Sans"/>
                <w:b/>
                <w:kern w:val="0"/>
                <w:sz w:val="28"/>
                <w:szCs w:val="28"/>
              </w:rPr>
              <w:t>3</w:t>
            </w:r>
            <w:r w:rsidR="00F739E8">
              <w:rPr>
                <w:rFonts w:ascii="標楷體" w:eastAsia="標楷體" w:hAnsi="標楷體" w:cs="Lucida Sans" w:hint="eastAsia"/>
                <w:b/>
                <w:kern w:val="0"/>
                <w:sz w:val="28"/>
                <w:szCs w:val="28"/>
              </w:rPr>
              <w:t>2</w:t>
            </w:r>
          </w:p>
        </w:tc>
        <w:tc>
          <w:tcPr>
            <w:tcW w:w="335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A55C0" w:rsidRPr="000E55ED" w:rsidRDefault="008A55C0" w:rsidP="008775C1">
            <w:pPr>
              <w:suppressAutoHyphens/>
              <w:autoSpaceDN w:val="0"/>
              <w:jc w:val="both"/>
              <w:textAlignment w:val="baseline"/>
              <w:rPr>
                <w:rFonts w:ascii="標楷體" w:eastAsia="標楷體" w:hAnsi="標楷體" w:cs="Lucida Sans"/>
                <w:kern w:val="0"/>
              </w:rPr>
            </w:pPr>
          </w:p>
        </w:tc>
      </w:tr>
      <w:tr w:rsidR="008A55C0" w:rsidRPr="000E55ED" w:rsidTr="008C7EAD">
        <w:trPr>
          <w:trHeight w:val="2835"/>
        </w:trPr>
        <w:tc>
          <w:tcPr>
            <w:tcW w:w="921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55C0" w:rsidRPr="000E55ED" w:rsidRDefault="008A55C0" w:rsidP="00A10579">
            <w:pPr>
              <w:suppressAutoHyphens/>
              <w:autoSpaceDN w:val="0"/>
              <w:jc w:val="both"/>
              <w:textAlignment w:val="baseline"/>
              <w:rPr>
                <w:rFonts w:ascii="標楷體" w:eastAsia="標楷體" w:hAnsi="標楷體"/>
                <w:kern w:val="3"/>
              </w:rPr>
            </w:pPr>
            <w:r w:rsidRPr="000E55ED">
              <w:rPr>
                <w:rFonts w:ascii="標楷體" w:eastAsia="標楷體" w:hAnsi="標楷體"/>
                <w:kern w:val="0"/>
              </w:rPr>
              <w:t>內容：國立中興大學技術移轉遴選廠商公告</w:t>
            </w:r>
          </w:p>
          <w:p w:rsidR="00105FCC" w:rsidRPr="000E55ED" w:rsidRDefault="005C6607" w:rsidP="005C6607">
            <w:pPr>
              <w:suppressAutoHyphens/>
              <w:autoSpaceDN w:val="0"/>
              <w:jc w:val="both"/>
              <w:textAlignment w:val="baseline"/>
              <w:rPr>
                <w:rFonts w:ascii="標楷體" w:eastAsia="標楷體" w:hAnsi="標楷體"/>
                <w:kern w:val="0"/>
              </w:rPr>
            </w:pPr>
            <w:r w:rsidRPr="000E55ED">
              <w:rPr>
                <w:rFonts w:ascii="標楷體" w:eastAsia="標楷體" w:hAnsi="標楷體" w:hint="eastAsia"/>
                <w:kern w:val="0"/>
              </w:rPr>
              <w:t>一、</w:t>
            </w:r>
            <w:r w:rsidR="008A55C0" w:rsidRPr="000E55ED">
              <w:rPr>
                <w:rFonts w:ascii="標楷體" w:eastAsia="標楷體" w:hAnsi="標楷體"/>
                <w:kern w:val="0"/>
              </w:rPr>
              <w:t>技術名稱：</w:t>
            </w:r>
            <w:r w:rsidR="00F739E8" w:rsidRPr="00F739E8">
              <w:rPr>
                <w:rFonts w:ascii="標楷體" w:eastAsia="標楷體" w:hAnsi="標楷體" w:cs="Lucida Sans" w:hint="eastAsia"/>
              </w:rPr>
              <w:t>含碳酸酯之環氧樹脂、其製備方法、其製備之環氧固化物及降解環氧固化物的方法</w:t>
            </w:r>
          </w:p>
          <w:p w:rsidR="001E6524" w:rsidRPr="000E55ED" w:rsidRDefault="005C6607" w:rsidP="005C6607">
            <w:pPr>
              <w:suppressAutoHyphens/>
              <w:autoSpaceDN w:val="0"/>
              <w:jc w:val="both"/>
              <w:textAlignment w:val="baseline"/>
              <w:rPr>
                <w:rFonts w:ascii="標楷體" w:eastAsia="標楷體" w:hAnsi="標楷體"/>
              </w:rPr>
            </w:pPr>
            <w:r w:rsidRPr="000E55ED">
              <w:rPr>
                <w:rFonts w:ascii="標楷體" w:eastAsia="標楷體" w:hAnsi="標楷體" w:hint="eastAsia"/>
                <w:kern w:val="3"/>
              </w:rPr>
              <w:t>二、</w:t>
            </w:r>
            <w:r w:rsidR="00E536C6" w:rsidRPr="000E55ED">
              <w:rPr>
                <w:rFonts w:ascii="標楷體" w:eastAsia="標楷體" w:hAnsi="標楷體"/>
                <w:kern w:val="3"/>
              </w:rPr>
              <w:t>技術來源：</w:t>
            </w:r>
            <w:r w:rsidR="00F739E8" w:rsidRPr="00F739E8">
              <w:rPr>
                <w:rFonts w:ascii="標楷體" w:eastAsia="標楷體" w:hAnsi="標楷體" w:hint="eastAsia"/>
              </w:rPr>
              <w:t>本校教師職務成果</w:t>
            </w:r>
          </w:p>
          <w:p w:rsidR="00061431" w:rsidRPr="000E55ED" w:rsidRDefault="00061431" w:rsidP="005C6607">
            <w:pPr>
              <w:suppressAutoHyphens/>
              <w:autoSpaceDN w:val="0"/>
              <w:jc w:val="both"/>
              <w:textAlignment w:val="baseline"/>
              <w:rPr>
                <w:rFonts w:ascii="標楷體" w:eastAsia="標楷體" w:hAnsi="標楷體"/>
                <w:kern w:val="3"/>
                <w:lang w:eastAsia="zh-HK"/>
              </w:rPr>
            </w:pPr>
            <w:r w:rsidRPr="000E55ED">
              <w:rPr>
                <w:rFonts w:ascii="標楷體" w:eastAsia="標楷體" w:hAnsi="標楷體" w:hint="eastAsia"/>
                <w:kern w:val="3"/>
                <w:lang w:eastAsia="zh-HK"/>
              </w:rPr>
              <w:t>三、專利證書號碼：</w:t>
            </w:r>
            <w:r w:rsidR="00F739E8" w:rsidRPr="00F739E8">
              <w:rPr>
                <w:rFonts w:ascii="標楷體" w:eastAsia="標楷體" w:hAnsi="標楷體" w:hint="eastAsia"/>
                <w:kern w:val="3"/>
                <w:lang w:eastAsia="zh-HK"/>
              </w:rPr>
              <w:t>申請中(校內編號：110PF0016)</w:t>
            </w:r>
          </w:p>
          <w:p w:rsidR="008A55C0" w:rsidRPr="000E55ED" w:rsidRDefault="00061431" w:rsidP="005C6607">
            <w:pPr>
              <w:suppressAutoHyphens/>
              <w:autoSpaceDN w:val="0"/>
              <w:jc w:val="both"/>
              <w:textAlignment w:val="baseline"/>
              <w:rPr>
                <w:rFonts w:ascii="標楷體" w:eastAsia="標楷體" w:hAnsi="標楷體"/>
                <w:kern w:val="3"/>
              </w:rPr>
            </w:pPr>
            <w:r w:rsidRPr="000E55ED">
              <w:rPr>
                <w:rFonts w:ascii="標楷體" w:eastAsia="標楷體" w:hAnsi="標楷體" w:hint="eastAsia"/>
                <w:kern w:val="0"/>
                <w:lang w:eastAsia="zh-HK"/>
              </w:rPr>
              <w:t>四</w:t>
            </w:r>
            <w:r w:rsidR="005C6607" w:rsidRPr="000E55ED">
              <w:rPr>
                <w:rFonts w:ascii="標楷體" w:eastAsia="標楷體" w:hAnsi="標楷體" w:hint="eastAsia"/>
                <w:kern w:val="3"/>
              </w:rPr>
              <w:t>、</w:t>
            </w:r>
            <w:r w:rsidR="00E536C6" w:rsidRPr="000E55ED">
              <w:rPr>
                <w:rFonts w:ascii="標楷體" w:eastAsia="標楷體" w:hAnsi="標楷體"/>
                <w:kern w:val="3"/>
              </w:rPr>
              <w:t>技術內容：</w:t>
            </w:r>
          </w:p>
          <w:p w:rsidR="008A55C0" w:rsidRPr="000E55ED" w:rsidRDefault="008A55C0" w:rsidP="00C30F8B">
            <w:pPr>
              <w:autoSpaceDN w:val="0"/>
              <w:spacing w:line="276" w:lineRule="auto"/>
              <w:rPr>
                <w:rFonts w:ascii="標楷體" w:eastAsia="標楷體" w:hAnsi="標楷體" w:cs="Lucida Sans"/>
                <w:kern w:val="3"/>
              </w:rPr>
            </w:pPr>
            <w:r w:rsidRPr="000E55ED">
              <w:rPr>
                <w:rFonts w:ascii="標楷體" w:eastAsia="標楷體" w:hAnsi="標楷體" w:cs="Lucida Sans"/>
                <w:kern w:val="3"/>
              </w:rPr>
              <w:t xml:space="preserve">    </w:t>
            </w:r>
            <w:r w:rsidR="00F739E8" w:rsidRPr="00F739E8">
              <w:rPr>
                <w:rFonts w:ascii="標楷體" w:eastAsia="標楷體" w:hAnsi="標楷體" w:hint="eastAsia"/>
              </w:rPr>
              <w:t>利用碳酸酯基與環氧基進行反應以製備出含碳酸酯之環氧樹脂，且其與</w:t>
            </w:r>
            <w:r w:rsidR="00F739E8">
              <w:rPr>
                <w:rFonts w:ascii="標楷體" w:eastAsia="標楷體" w:hAnsi="標楷體" w:hint="eastAsia"/>
              </w:rPr>
              <w:t>硬化劑製得之環氧固化物具有良好的熱性質與機械性質並具有可降解性</w:t>
            </w:r>
            <w:r w:rsidR="002B2A5B" w:rsidRPr="002B2A5B">
              <w:rPr>
                <w:rFonts w:ascii="標楷體" w:eastAsia="標楷體" w:hAnsi="標楷體" w:hint="eastAsia"/>
              </w:rPr>
              <w:t>。</w:t>
            </w:r>
          </w:p>
        </w:tc>
      </w:tr>
      <w:tr w:rsidR="008A55C0" w:rsidRPr="000E55ED" w:rsidTr="00605662">
        <w:trPr>
          <w:trHeight w:val="776"/>
        </w:trPr>
        <w:tc>
          <w:tcPr>
            <w:tcW w:w="921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A55C0" w:rsidRPr="000E55ED" w:rsidRDefault="00061431" w:rsidP="00542CD6">
            <w:pPr>
              <w:tabs>
                <w:tab w:val="left" w:pos="978"/>
              </w:tabs>
              <w:suppressAutoHyphens/>
              <w:autoSpaceDN w:val="0"/>
              <w:textAlignment w:val="baseline"/>
              <w:rPr>
                <w:rFonts w:ascii="標楷體" w:eastAsia="標楷體" w:hAnsi="標楷體"/>
                <w:kern w:val="3"/>
              </w:rPr>
            </w:pPr>
            <w:r w:rsidRPr="000E55ED">
              <w:rPr>
                <w:rFonts w:ascii="標楷體" w:eastAsia="標楷體" w:hAnsi="標楷體" w:hint="eastAsia"/>
                <w:kern w:val="0"/>
                <w:lang w:eastAsia="zh-HK"/>
              </w:rPr>
              <w:t>五</w:t>
            </w:r>
            <w:r w:rsidR="008A55C0" w:rsidRPr="000E55ED">
              <w:rPr>
                <w:rFonts w:ascii="標楷體" w:eastAsia="標楷體" w:hAnsi="標楷體"/>
                <w:kern w:val="0"/>
              </w:rPr>
              <w:t>、</w:t>
            </w:r>
            <w:r w:rsidR="008A55C0" w:rsidRPr="000E55ED">
              <w:rPr>
                <w:rFonts w:ascii="標楷體" w:eastAsia="標楷體" w:hAnsi="標楷體"/>
                <w:kern w:val="3"/>
              </w:rPr>
              <w:t>計畫執行機關∕系所：</w:t>
            </w:r>
            <w:r w:rsidR="00F739E8" w:rsidRPr="00F739E8">
              <w:rPr>
                <w:rFonts w:ascii="標楷體" w:eastAsia="標楷體" w:hAnsi="標楷體" w:cs="Lucida Sans" w:hint="eastAsia"/>
              </w:rPr>
              <w:t>化工所</w:t>
            </w:r>
          </w:p>
          <w:p w:rsidR="008A55C0" w:rsidRPr="000E55ED" w:rsidRDefault="008A55C0" w:rsidP="00F739E8">
            <w:pPr>
              <w:tabs>
                <w:tab w:val="left" w:pos="978"/>
              </w:tabs>
              <w:suppressAutoHyphens/>
              <w:autoSpaceDN w:val="0"/>
              <w:textAlignment w:val="baseline"/>
              <w:rPr>
                <w:rFonts w:ascii="標楷體" w:eastAsia="標楷體" w:hAnsi="標楷體"/>
                <w:kern w:val="3"/>
              </w:rPr>
            </w:pPr>
            <w:r w:rsidRPr="000E55ED">
              <w:rPr>
                <w:rFonts w:ascii="標楷體" w:eastAsia="標楷體" w:hAnsi="標楷體"/>
                <w:kern w:val="3"/>
              </w:rPr>
              <w:t xml:space="preserve">   </w:t>
            </w:r>
            <w:r w:rsidRPr="000E55ED">
              <w:rPr>
                <w:rFonts w:ascii="標楷體" w:eastAsia="標楷體" w:hAnsi="標楷體" w:hint="eastAsia"/>
                <w:kern w:val="3"/>
              </w:rPr>
              <w:t xml:space="preserve"> </w:t>
            </w:r>
            <w:r w:rsidRPr="000E55ED">
              <w:rPr>
                <w:rFonts w:ascii="標楷體" w:eastAsia="標楷體" w:hAnsi="標楷體"/>
                <w:kern w:val="3"/>
              </w:rPr>
              <w:t>技術發明人：</w:t>
            </w:r>
            <w:r w:rsidR="00F739E8" w:rsidRPr="00F739E8">
              <w:rPr>
                <w:rFonts w:ascii="標楷體" w:eastAsia="標楷體" w:hAnsi="標楷體" w:cs="Lucida Sans" w:hint="eastAsia"/>
                <w:kern w:val="3"/>
              </w:rPr>
              <w:t>林慶炫</w:t>
            </w:r>
            <w:r w:rsidR="00F739E8" w:rsidRPr="000E55ED">
              <w:rPr>
                <w:rFonts w:ascii="標楷體" w:eastAsia="標楷體" w:hAnsi="標楷體" w:cs="Lucida Sans" w:hint="eastAsia"/>
                <w:kern w:val="3"/>
              </w:rPr>
              <w:t>教授</w:t>
            </w:r>
            <w:r w:rsidR="00F739E8" w:rsidRPr="00F739E8">
              <w:rPr>
                <w:rFonts w:ascii="標楷體" w:eastAsia="標楷體" w:hAnsi="標楷體" w:cs="Lucida Sans" w:hint="eastAsia"/>
                <w:kern w:val="3"/>
              </w:rPr>
              <w:t>、葉任俞、陳怡君、汪孟緯、陳文章</w:t>
            </w:r>
          </w:p>
        </w:tc>
      </w:tr>
      <w:tr w:rsidR="008A55C0" w:rsidRPr="000E55ED" w:rsidTr="00605662">
        <w:trPr>
          <w:trHeight w:val="1641"/>
        </w:trPr>
        <w:tc>
          <w:tcPr>
            <w:tcW w:w="921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A55C0" w:rsidRPr="000E55ED" w:rsidRDefault="00061431" w:rsidP="001E65BC">
            <w:pPr>
              <w:suppressAutoHyphens/>
              <w:autoSpaceDN w:val="0"/>
              <w:jc w:val="both"/>
              <w:textAlignment w:val="baseline"/>
              <w:rPr>
                <w:rFonts w:ascii="標楷體" w:eastAsia="標楷體" w:hAnsi="標楷體"/>
                <w:kern w:val="0"/>
              </w:rPr>
            </w:pPr>
            <w:r w:rsidRPr="000E55ED">
              <w:rPr>
                <w:rFonts w:ascii="標楷體" w:eastAsia="標楷體" w:hAnsi="標楷體" w:hint="eastAsia"/>
                <w:kern w:val="0"/>
                <w:lang w:eastAsia="zh-HK"/>
              </w:rPr>
              <w:t>六</w:t>
            </w:r>
            <w:r w:rsidR="008A55C0" w:rsidRPr="000E55ED">
              <w:rPr>
                <w:rFonts w:ascii="標楷體" w:eastAsia="標楷體" w:hAnsi="標楷體"/>
                <w:kern w:val="0"/>
              </w:rPr>
              <w:t>、廠商資格：</w:t>
            </w:r>
          </w:p>
          <w:p w:rsidR="002B2A5B" w:rsidRPr="002B2A5B" w:rsidRDefault="002B2A5B" w:rsidP="002B2A5B">
            <w:pPr>
              <w:rPr>
                <w:rFonts w:ascii="標楷體" w:eastAsia="標楷體" w:hAnsi="標楷體"/>
                <w:kern w:val="0"/>
              </w:rPr>
            </w:pPr>
            <w:r w:rsidRPr="002B2A5B">
              <w:rPr>
                <w:rFonts w:ascii="標楷體" w:eastAsia="標楷體" w:hAnsi="標楷體" w:hint="eastAsia"/>
                <w:kern w:val="0"/>
              </w:rPr>
              <w:t>1、廠商業別：</w:t>
            </w:r>
            <w:r w:rsidR="00F739E8">
              <w:rPr>
                <w:rFonts w:ascii="標楷體" w:eastAsia="標楷體" w:hAnsi="標楷體" w:cs="新細明體" w:hint="eastAsia"/>
                <w:kern w:val="0"/>
              </w:rPr>
              <w:t>化學材料生產能力廠商</w:t>
            </w:r>
          </w:p>
          <w:p w:rsidR="002B2A5B" w:rsidRPr="002B2A5B" w:rsidRDefault="002B2A5B" w:rsidP="002B2A5B">
            <w:pPr>
              <w:rPr>
                <w:rFonts w:ascii="標楷體" w:eastAsia="標楷體" w:hAnsi="標楷體"/>
                <w:kern w:val="0"/>
              </w:rPr>
            </w:pPr>
            <w:r w:rsidRPr="002B2A5B">
              <w:rPr>
                <w:rFonts w:ascii="標楷體" w:eastAsia="標楷體" w:hAnsi="標楷體" w:hint="eastAsia"/>
                <w:kern w:val="0"/>
              </w:rPr>
              <w:t>2、應具備之專門技術：</w:t>
            </w:r>
            <w:r w:rsidR="00F739E8">
              <w:rPr>
                <w:rFonts w:ascii="標楷體" w:eastAsia="標楷體" w:hAnsi="標楷體" w:cs="新細明體" w:hint="eastAsia"/>
                <w:kern w:val="0"/>
              </w:rPr>
              <w:t>化學材料相關技術</w:t>
            </w:r>
          </w:p>
          <w:p w:rsidR="002B2A5B" w:rsidRPr="002B2A5B" w:rsidRDefault="002B2A5B" w:rsidP="002B2A5B">
            <w:pPr>
              <w:rPr>
                <w:rFonts w:ascii="標楷體" w:eastAsia="標楷體" w:hAnsi="標楷體"/>
                <w:kern w:val="0"/>
              </w:rPr>
            </w:pPr>
            <w:r w:rsidRPr="002B2A5B">
              <w:rPr>
                <w:rFonts w:ascii="標楷體" w:eastAsia="標楷體" w:hAnsi="標楷體" w:hint="eastAsia"/>
                <w:kern w:val="0"/>
              </w:rPr>
              <w:t>3、應有之機具設備：</w:t>
            </w:r>
            <w:r w:rsidR="00F739E8">
              <w:rPr>
                <w:rFonts w:ascii="標楷體" w:eastAsia="標楷體" w:hAnsi="標楷體" w:cs="新細明體" w:hint="eastAsia"/>
                <w:kern w:val="0"/>
              </w:rPr>
              <w:t>化學材料合成相關設備</w:t>
            </w:r>
          </w:p>
          <w:p w:rsidR="002B2A5B" w:rsidRPr="002B2A5B" w:rsidRDefault="002B2A5B" w:rsidP="002B2A5B">
            <w:pPr>
              <w:rPr>
                <w:rFonts w:ascii="標楷體" w:eastAsia="標楷體" w:hAnsi="標楷體"/>
                <w:kern w:val="0"/>
              </w:rPr>
            </w:pPr>
            <w:r w:rsidRPr="002B2A5B">
              <w:rPr>
                <w:rFonts w:ascii="標楷體" w:eastAsia="標楷體" w:hAnsi="標楷體" w:hint="eastAsia"/>
                <w:kern w:val="0"/>
              </w:rPr>
              <w:t>4、應有之研究或技術人員人數：</w:t>
            </w:r>
            <w:r w:rsidR="00F739E8">
              <w:rPr>
                <w:rFonts w:ascii="標楷體" w:eastAsia="標楷體" w:hAnsi="標楷體" w:hint="eastAsia"/>
                <w:kern w:val="0"/>
              </w:rPr>
              <w:t>1人</w:t>
            </w:r>
          </w:p>
          <w:p w:rsidR="008A55C0" w:rsidRPr="000E55ED" w:rsidRDefault="002B2A5B" w:rsidP="002B2A5B">
            <w:pPr>
              <w:suppressAutoHyphens/>
              <w:autoSpaceDN w:val="0"/>
              <w:jc w:val="both"/>
              <w:textAlignment w:val="baseline"/>
              <w:rPr>
                <w:rFonts w:ascii="標楷體" w:eastAsia="標楷體" w:hAnsi="標楷體"/>
                <w:kern w:val="3"/>
              </w:rPr>
            </w:pPr>
            <w:r w:rsidRPr="002B2A5B">
              <w:rPr>
                <w:rFonts w:ascii="標楷體" w:eastAsia="標楷體" w:hAnsi="標楷體" w:hint="eastAsia"/>
                <w:kern w:val="0"/>
              </w:rPr>
              <w:t>5、其他：無</w:t>
            </w:r>
          </w:p>
        </w:tc>
      </w:tr>
      <w:tr w:rsidR="008A55C0" w:rsidRPr="000E55ED" w:rsidTr="002E2CBA">
        <w:trPr>
          <w:trHeight w:val="566"/>
        </w:trPr>
        <w:tc>
          <w:tcPr>
            <w:tcW w:w="9215" w:type="dxa"/>
            <w:gridSpan w:val="2"/>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rsidR="003B726A" w:rsidRDefault="00061431" w:rsidP="003B726A">
            <w:pPr>
              <w:suppressAutoHyphens/>
              <w:autoSpaceDN w:val="0"/>
              <w:jc w:val="both"/>
              <w:textAlignment w:val="baseline"/>
              <w:rPr>
                <w:rFonts w:ascii="標楷體" w:eastAsia="標楷體" w:hAnsi="標楷體"/>
                <w:kern w:val="0"/>
              </w:rPr>
            </w:pPr>
            <w:r w:rsidRPr="000E55ED">
              <w:rPr>
                <w:rFonts w:ascii="標楷體" w:eastAsia="標楷體" w:hAnsi="標楷體" w:hint="eastAsia"/>
                <w:noProof/>
              </w:rPr>
              <w:t>七</w:t>
            </w:r>
            <w:r w:rsidR="008A55C0" w:rsidRPr="000E55ED">
              <w:rPr>
                <w:rFonts w:ascii="標楷體" w:eastAsia="標楷體" w:hAnsi="標楷體"/>
                <w:kern w:val="0"/>
              </w:rPr>
              <w:t>、預期利用範圍及產品：</w:t>
            </w:r>
          </w:p>
          <w:p w:rsidR="003B726A" w:rsidRPr="003B726A" w:rsidRDefault="00F739E8" w:rsidP="003B726A">
            <w:pPr>
              <w:suppressAutoHyphens/>
              <w:autoSpaceDN w:val="0"/>
              <w:jc w:val="both"/>
              <w:textAlignment w:val="baseline"/>
              <w:rPr>
                <w:rFonts w:ascii="標楷體" w:eastAsia="標楷體" w:hAnsi="標楷體" w:hint="eastAsia"/>
                <w:kern w:val="0"/>
              </w:rPr>
            </w:pPr>
            <w:r>
              <w:rPr>
                <w:rFonts w:ascii="標楷體" w:eastAsia="標楷體" w:hAnsi="標楷體" w:hint="eastAsia"/>
                <w:kern w:val="0"/>
              </w:rPr>
              <w:t xml:space="preserve"> </w:t>
            </w:r>
            <w:r w:rsidR="003B726A">
              <w:rPr>
                <w:rFonts w:ascii="標楷體" w:eastAsia="標楷體" w:hAnsi="標楷體" w:hint="eastAsia"/>
                <w:kern w:val="0"/>
              </w:rPr>
              <w:t xml:space="preserve"> </w:t>
            </w:r>
            <w:r w:rsidR="003B726A" w:rsidRPr="003B726A">
              <w:rPr>
                <w:rFonts w:ascii="標楷體" w:eastAsia="標楷體" w:hAnsi="標楷體" w:hint="eastAsia"/>
                <w:kern w:val="0"/>
              </w:rPr>
              <w:t>1、製備低黏度產品應用在風力葉片或塗布材上。</w:t>
            </w:r>
          </w:p>
          <w:p w:rsidR="002E2CBA" w:rsidRPr="000E55ED" w:rsidRDefault="003B726A" w:rsidP="003B726A">
            <w:pPr>
              <w:suppressAutoHyphens/>
              <w:autoSpaceDN w:val="0"/>
              <w:jc w:val="both"/>
              <w:textAlignment w:val="baseline"/>
              <w:rPr>
                <w:rFonts w:ascii="標楷體" w:eastAsia="標楷體" w:hAnsi="標楷體"/>
                <w:noProof/>
              </w:rPr>
            </w:pPr>
            <w:r>
              <w:rPr>
                <w:rFonts w:ascii="標楷體" w:eastAsia="標楷體" w:hAnsi="標楷體" w:hint="eastAsia"/>
                <w:kern w:val="0"/>
              </w:rPr>
              <w:t xml:space="preserve">  </w:t>
            </w:r>
            <w:r w:rsidRPr="003B726A">
              <w:rPr>
                <w:rFonts w:ascii="標楷體" w:eastAsia="標楷體" w:hAnsi="標楷體" w:hint="eastAsia"/>
                <w:kern w:val="0"/>
              </w:rPr>
              <w:t>2、</w:t>
            </w:r>
            <w:bookmarkStart w:id="3" w:name="_GoBack"/>
            <w:bookmarkEnd w:id="3"/>
            <w:r w:rsidRPr="003B726A">
              <w:rPr>
                <w:rFonts w:ascii="標楷體" w:eastAsia="標楷體" w:hAnsi="標楷體" w:hint="eastAsia"/>
                <w:kern w:val="0"/>
              </w:rPr>
              <w:t>製備可降解材料並應用。</w:t>
            </w:r>
          </w:p>
        </w:tc>
      </w:tr>
      <w:tr w:rsidR="002E2CBA" w:rsidRPr="000E55ED" w:rsidTr="002E2CBA">
        <w:trPr>
          <w:trHeight w:val="903"/>
        </w:trPr>
        <w:tc>
          <w:tcPr>
            <w:tcW w:w="9215" w:type="dxa"/>
            <w:gridSpan w:val="2"/>
            <w:tcBorders>
              <w:top w:val="single" w:sz="4" w:space="0" w:color="auto"/>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739E8" w:rsidRPr="00F739E8" w:rsidRDefault="00061431" w:rsidP="00F739E8">
            <w:pPr>
              <w:suppressAutoHyphens/>
              <w:autoSpaceDN w:val="0"/>
              <w:spacing w:line="276" w:lineRule="auto"/>
              <w:ind w:leftChars="1" w:left="350" w:hangingChars="145" w:hanging="348"/>
              <w:jc w:val="both"/>
              <w:textAlignment w:val="baseline"/>
              <w:rPr>
                <w:rFonts w:ascii="標楷體" w:eastAsia="標楷體" w:hAnsi="標楷體"/>
                <w:noProof/>
              </w:rPr>
            </w:pPr>
            <w:r w:rsidRPr="000E55ED">
              <w:rPr>
                <w:rFonts w:ascii="標楷體" w:eastAsia="標楷體" w:hAnsi="標楷體" w:hint="eastAsia"/>
                <w:kern w:val="0"/>
              </w:rPr>
              <w:t>八</w:t>
            </w:r>
            <w:r w:rsidR="002E2CBA" w:rsidRPr="000E55ED">
              <w:rPr>
                <w:rFonts w:ascii="標楷體" w:eastAsia="標楷體" w:hAnsi="標楷體" w:hint="eastAsia"/>
                <w:noProof/>
              </w:rPr>
              <w:t>、應用市場潛力:</w:t>
            </w:r>
            <w:r w:rsidR="002E2CBA" w:rsidRPr="000E55ED">
              <w:rPr>
                <w:rFonts w:ascii="標楷體" w:eastAsia="標楷體" w:hAnsi="標楷體"/>
                <w:noProof/>
              </w:rPr>
              <w:t xml:space="preserve"> </w:t>
            </w:r>
            <w:r w:rsidR="00F739E8" w:rsidRPr="00F739E8">
              <w:rPr>
                <w:rFonts w:ascii="標楷體" w:eastAsia="標楷體" w:hAnsi="標楷體" w:hint="eastAsia"/>
                <w:noProof/>
              </w:rPr>
              <w:t>目前市售的環氧樹脂以雙酚A型雙官能及酚醛型(novolac)多官能為主，在合成上以酚基與環氧氯丙烷反應形成環氧基，其中在酚醛製備上須使用甲醛，除具有環保議題外，此法亦不利於高分子量的多官能環氧製備。環氧樹脂可透過觸媒催化進行自身固化，但因其鏈成長較為困難，導致最終均聚固化物有性能不佳的缺點。</w:t>
            </w:r>
          </w:p>
          <w:p w:rsidR="00F739E8" w:rsidRPr="00F739E8" w:rsidRDefault="00F739E8" w:rsidP="00F739E8">
            <w:pPr>
              <w:suppressAutoHyphens/>
              <w:autoSpaceDN w:val="0"/>
              <w:spacing w:line="276" w:lineRule="auto"/>
              <w:ind w:leftChars="1" w:left="350" w:hangingChars="145" w:hanging="348"/>
              <w:jc w:val="both"/>
              <w:textAlignment w:val="baseline"/>
              <w:rPr>
                <w:rFonts w:ascii="標楷體" w:eastAsia="標楷體" w:hAnsi="標楷體"/>
                <w:noProof/>
              </w:rPr>
            </w:pPr>
            <w:r w:rsidRPr="00F739E8">
              <w:rPr>
                <w:rFonts w:ascii="標楷體" w:eastAsia="標楷體" w:hAnsi="標楷體" w:hint="eastAsia"/>
                <w:noProof/>
              </w:rPr>
              <w:t>而以現今市售商品來說，固化後的固化物雖具有良好的物性，卻也因為其交聯結構的生成導致產品不易回收，導致該類廢棄物議題逐日升溫。</w:t>
            </w:r>
          </w:p>
          <w:p w:rsidR="00F739E8" w:rsidRPr="00F739E8" w:rsidRDefault="00F739E8" w:rsidP="00F739E8">
            <w:pPr>
              <w:suppressAutoHyphens/>
              <w:autoSpaceDN w:val="0"/>
              <w:spacing w:line="276" w:lineRule="auto"/>
              <w:ind w:leftChars="1" w:left="350" w:hangingChars="145" w:hanging="348"/>
              <w:jc w:val="both"/>
              <w:textAlignment w:val="baseline"/>
              <w:rPr>
                <w:rFonts w:ascii="標楷體" w:eastAsia="標楷體" w:hAnsi="標楷體"/>
                <w:noProof/>
              </w:rPr>
            </w:pPr>
            <w:r w:rsidRPr="00F739E8">
              <w:rPr>
                <w:rFonts w:ascii="標楷體" w:eastAsia="標楷體" w:hAnsi="標楷體" w:hint="eastAsia"/>
                <w:noProof/>
              </w:rPr>
              <w:t>1.本發明之一目的在於提供一種含碳酸酯之環氧樹脂及其製備方法，其係將聚碳酸酯或碳酸酯化合物與環氧官能基的分子在觸媒催化下得到結構中含有碳酸酯基團的雙官能或多官能環氧樹脂，此環氧樹脂可直接使用或得以進行後續的反應。</w:t>
            </w:r>
          </w:p>
          <w:p w:rsidR="002E2CBA" w:rsidRPr="000E55ED" w:rsidRDefault="00F739E8" w:rsidP="00F739E8">
            <w:pPr>
              <w:suppressAutoHyphens/>
              <w:autoSpaceDN w:val="0"/>
              <w:spacing w:line="276" w:lineRule="auto"/>
              <w:ind w:leftChars="1" w:left="350" w:hangingChars="145" w:hanging="348"/>
              <w:jc w:val="both"/>
              <w:textAlignment w:val="baseline"/>
              <w:rPr>
                <w:rFonts w:ascii="標楷體" w:eastAsia="標楷體" w:hAnsi="標楷體"/>
                <w:kern w:val="0"/>
                <w:lang w:eastAsia="zh-HK"/>
              </w:rPr>
            </w:pPr>
            <w:r w:rsidRPr="00F739E8">
              <w:rPr>
                <w:rFonts w:ascii="標楷體" w:eastAsia="標楷體" w:hAnsi="標楷體" w:hint="eastAsia"/>
                <w:noProof/>
              </w:rPr>
              <w:t>2.本發明之另一目的在於提供一種環氧固化物以及降解環氧固化物的方法，其係將含碳酸酯之環氧樹脂進行固化反應製備出環氧固化物，且此環氧固化物可進行降解，使產品能夠回收再利用，減輕環境負擔</w:t>
            </w:r>
            <w:r w:rsidR="002B2A5B" w:rsidRPr="002B2A5B">
              <w:rPr>
                <w:rFonts w:ascii="標楷體" w:eastAsia="標楷體" w:hAnsi="標楷體" w:hint="eastAsia"/>
                <w:noProof/>
              </w:rPr>
              <w:t>。</w:t>
            </w:r>
          </w:p>
        </w:tc>
      </w:tr>
      <w:tr w:rsidR="008A55C0" w:rsidRPr="000E55ED" w:rsidTr="00605662">
        <w:trPr>
          <w:trHeight w:val="960"/>
        </w:trPr>
        <w:tc>
          <w:tcPr>
            <w:tcW w:w="921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A55C0" w:rsidRPr="000E55ED" w:rsidRDefault="00061431" w:rsidP="00D806F8">
            <w:pPr>
              <w:suppressAutoHyphens/>
              <w:autoSpaceDN w:val="0"/>
              <w:jc w:val="both"/>
              <w:textAlignment w:val="baseline"/>
              <w:rPr>
                <w:rFonts w:ascii="標楷體" w:eastAsia="標楷體" w:hAnsi="標楷體"/>
                <w:kern w:val="0"/>
              </w:rPr>
            </w:pPr>
            <w:r w:rsidRPr="000E55ED">
              <w:rPr>
                <w:rFonts w:ascii="標楷體" w:eastAsia="標楷體" w:hAnsi="標楷體" w:hint="eastAsia"/>
                <w:kern w:val="0"/>
              </w:rPr>
              <w:t>九</w:t>
            </w:r>
            <w:r w:rsidR="008A55C0" w:rsidRPr="000E55ED">
              <w:rPr>
                <w:rFonts w:ascii="標楷體" w:eastAsia="標楷體" w:hAnsi="標楷體"/>
                <w:kern w:val="0"/>
              </w:rPr>
              <w:t>、公開方式：</w:t>
            </w:r>
          </w:p>
          <w:p w:rsidR="008A55C0" w:rsidRPr="000E55ED" w:rsidRDefault="008A55C0" w:rsidP="00D806F8">
            <w:pPr>
              <w:suppressAutoHyphens/>
              <w:autoSpaceDN w:val="0"/>
              <w:jc w:val="both"/>
              <w:textAlignment w:val="baseline"/>
              <w:rPr>
                <w:rFonts w:ascii="標楷體" w:eastAsia="標楷體" w:hAnsi="標楷體"/>
                <w:kern w:val="0"/>
              </w:rPr>
            </w:pPr>
            <w:r w:rsidRPr="000E55ED">
              <w:rPr>
                <w:rFonts w:ascii="標楷體" w:eastAsia="標楷體" w:hAnsi="標楷體"/>
                <w:kern w:val="0"/>
              </w:rPr>
              <w:t>（一）技術資料於網際網路上公開。</w:t>
            </w:r>
          </w:p>
          <w:p w:rsidR="008A55C0" w:rsidRPr="000E55ED" w:rsidRDefault="008A55C0" w:rsidP="00D806F8">
            <w:pPr>
              <w:suppressAutoHyphens/>
              <w:autoSpaceDN w:val="0"/>
              <w:ind w:firstLine="720"/>
              <w:jc w:val="both"/>
              <w:textAlignment w:val="baseline"/>
              <w:rPr>
                <w:rFonts w:ascii="標楷體" w:eastAsia="標楷體" w:hAnsi="標楷體"/>
                <w:kern w:val="3"/>
              </w:rPr>
            </w:pPr>
            <w:r w:rsidRPr="000E55ED">
              <w:rPr>
                <w:rFonts w:ascii="標楷體" w:eastAsia="標楷體" w:hAnsi="標楷體"/>
                <w:kern w:val="0"/>
              </w:rPr>
              <w:lastRenderedPageBreak/>
              <w:t>網址：國立中興大學首頁</w:t>
            </w:r>
            <w:hyperlink r:id="rId8" w:history="1">
              <w:r w:rsidRPr="000E55ED">
                <w:rPr>
                  <w:rFonts w:ascii="標楷體" w:eastAsia="標楷體" w:hAnsi="標楷體"/>
                  <w:color w:val="0000FF"/>
                  <w:kern w:val="0"/>
                  <w:u w:val="single"/>
                </w:rPr>
                <w:t>http://www.nchu.edu.tw/index1.php</w:t>
              </w:r>
            </w:hyperlink>
          </w:p>
          <w:p w:rsidR="008A55C0" w:rsidRPr="000E55ED" w:rsidRDefault="008A55C0" w:rsidP="00D806F8">
            <w:pPr>
              <w:suppressAutoHyphens/>
              <w:autoSpaceDN w:val="0"/>
              <w:ind w:firstLine="720"/>
              <w:jc w:val="both"/>
              <w:textAlignment w:val="baseline"/>
              <w:rPr>
                <w:rFonts w:ascii="標楷體" w:eastAsia="標楷體" w:hAnsi="標楷體"/>
                <w:kern w:val="3"/>
              </w:rPr>
            </w:pPr>
            <w:r w:rsidRPr="000E55ED">
              <w:rPr>
                <w:rFonts w:ascii="標楷體" w:eastAsia="標楷體" w:hAnsi="標楷體"/>
                <w:kern w:val="0"/>
              </w:rPr>
              <w:t xml:space="preserve">國立中興大學產學研鏈結中心 </w:t>
            </w:r>
            <w:hyperlink r:id="rId9" w:history="1">
              <w:r w:rsidRPr="000E55ED">
                <w:rPr>
                  <w:rFonts w:ascii="標楷體" w:eastAsia="標楷體" w:hAnsi="標楷體"/>
                  <w:color w:val="0000FF"/>
                  <w:kern w:val="0"/>
                  <w:u w:val="single"/>
                </w:rPr>
                <w:t>http://140.120.49.189/about1.php</w:t>
              </w:r>
            </w:hyperlink>
          </w:p>
          <w:p w:rsidR="008A55C0" w:rsidRPr="000E55ED" w:rsidRDefault="008A55C0" w:rsidP="00D806F8">
            <w:pPr>
              <w:suppressAutoHyphens/>
              <w:autoSpaceDN w:val="0"/>
              <w:jc w:val="both"/>
              <w:textAlignment w:val="baseline"/>
              <w:rPr>
                <w:rFonts w:ascii="標楷體" w:eastAsia="標楷體" w:hAnsi="標楷體"/>
                <w:kern w:val="3"/>
              </w:rPr>
            </w:pPr>
            <w:r w:rsidRPr="000E55ED">
              <w:rPr>
                <w:rFonts w:ascii="標楷體" w:eastAsia="標楷體" w:hAnsi="標楷體"/>
                <w:kern w:val="0"/>
              </w:rPr>
              <w:t>（二）逕向國立中興大學產學研鏈結中心</w:t>
            </w:r>
            <w:r w:rsidR="00B17437" w:rsidRPr="000E55ED">
              <w:rPr>
                <w:rFonts w:ascii="標楷體" w:eastAsia="標楷體" w:hAnsi="標楷體" w:hint="eastAsia"/>
                <w:kern w:val="0"/>
                <w:lang w:eastAsia="zh-HK"/>
              </w:rPr>
              <w:t>葉</w:t>
            </w:r>
            <w:r w:rsidRPr="000E55ED">
              <w:rPr>
                <w:rFonts w:ascii="標楷體" w:eastAsia="標楷體" w:hAnsi="標楷體"/>
                <w:kern w:val="0"/>
              </w:rPr>
              <w:t>小姐</w:t>
            </w:r>
            <w:r w:rsidR="001373AA" w:rsidRPr="000E55ED">
              <w:rPr>
                <w:rFonts w:ascii="標楷體" w:eastAsia="標楷體" w:hAnsi="標楷體" w:hint="eastAsia"/>
                <w:kern w:val="0"/>
              </w:rPr>
              <w:t>/黃小姐</w:t>
            </w:r>
            <w:r w:rsidRPr="000E55ED">
              <w:rPr>
                <w:rFonts w:ascii="標楷體" w:eastAsia="標楷體" w:hAnsi="標楷體"/>
                <w:kern w:val="0"/>
              </w:rPr>
              <w:t>索取相關資料。</w:t>
            </w:r>
          </w:p>
        </w:tc>
      </w:tr>
      <w:tr w:rsidR="008A55C0" w:rsidRPr="000E55ED" w:rsidTr="003F29DE">
        <w:trPr>
          <w:trHeight w:val="2231"/>
        </w:trPr>
        <w:tc>
          <w:tcPr>
            <w:tcW w:w="921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A55C0" w:rsidRPr="000E55ED" w:rsidRDefault="00061431" w:rsidP="00D806F8">
            <w:pPr>
              <w:widowControl/>
              <w:suppressAutoHyphens/>
              <w:autoSpaceDN w:val="0"/>
              <w:textAlignment w:val="baseline"/>
              <w:rPr>
                <w:rFonts w:ascii="標楷體" w:eastAsia="標楷體" w:hAnsi="標楷體"/>
                <w:kern w:val="0"/>
              </w:rPr>
            </w:pPr>
            <w:r w:rsidRPr="000E55ED">
              <w:rPr>
                <w:rFonts w:ascii="標楷體" w:eastAsia="標楷體" w:hAnsi="標楷體" w:hint="eastAsia"/>
                <w:kern w:val="0"/>
              </w:rPr>
              <w:lastRenderedPageBreak/>
              <w:t>十</w:t>
            </w:r>
            <w:r w:rsidR="008A55C0" w:rsidRPr="000E55ED">
              <w:rPr>
                <w:rFonts w:ascii="標楷體" w:eastAsia="標楷體" w:hAnsi="標楷體"/>
                <w:kern w:val="0"/>
              </w:rPr>
              <w:t>、申請方式：</w:t>
            </w:r>
            <w:r w:rsidR="008A55C0" w:rsidRPr="000E55ED">
              <w:rPr>
                <w:rFonts w:ascii="標楷體" w:eastAsia="標楷體" w:hAnsi="標楷體"/>
                <w:kern w:val="0"/>
              </w:rPr>
              <w:br/>
              <w:t>（一）由網際網路下載申請表格，填妥後逕送至國立中興大學產學研鏈結中心。</w:t>
            </w:r>
          </w:p>
          <w:p w:rsidR="008A55C0" w:rsidRPr="000E55ED" w:rsidRDefault="008A55C0" w:rsidP="00D806F8">
            <w:pPr>
              <w:suppressAutoHyphens/>
              <w:autoSpaceDN w:val="0"/>
              <w:ind w:left="720" w:hanging="720"/>
              <w:jc w:val="both"/>
              <w:textAlignment w:val="baseline"/>
              <w:rPr>
                <w:rFonts w:ascii="標楷體" w:eastAsia="標楷體" w:hAnsi="標楷體"/>
                <w:kern w:val="0"/>
              </w:rPr>
            </w:pPr>
            <w:r w:rsidRPr="000E55ED">
              <w:rPr>
                <w:rFonts w:ascii="標楷體" w:eastAsia="標楷體" w:hAnsi="標楷體"/>
                <w:kern w:val="0"/>
              </w:rPr>
              <w:t>（二）亦得逕至中興大學索取技術資料及申請表格</w:t>
            </w:r>
            <w:r w:rsidR="00797B84" w:rsidRPr="000E55ED">
              <w:rPr>
                <w:rFonts w:ascii="標楷體" w:eastAsia="標楷體" w:hAnsi="標楷體"/>
                <w:kern w:val="0"/>
              </w:rPr>
              <w:t>。</w:t>
            </w:r>
          </w:p>
          <w:p w:rsidR="008A55C0" w:rsidRPr="000E55ED" w:rsidRDefault="008A55C0" w:rsidP="00D806F8">
            <w:pPr>
              <w:suppressAutoHyphens/>
              <w:autoSpaceDN w:val="0"/>
              <w:ind w:left="720" w:hanging="720"/>
              <w:jc w:val="both"/>
              <w:textAlignment w:val="baseline"/>
              <w:rPr>
                <w:rFonts w:ascii="標楷體" w:eastAsia="標楷體" w:hAnsi="標楷體"/>
                <w:kern w:val="0"/>
              </w:rPr>
            </w:pPr>
            <w:r w:rsidRPr="000E55ED">
              <w:rPr>
                <w:rFonts w:ascii="標楷體" w:eastAsia="標楷體" w:hAnsi="標楷體"/>
                <w:kern w:val="0"/>
              </w:rPr>
              <w:t>地點：</w:t>
            </w:r>
            <w:r w:rsidR="00797B84" w:rsidRPr="000E55ED">
              <w:rPr>
                <w:rFonts w:ascii="標楷體" w:eastAsia="標楷體" w:hAnsi="標楷體" w:hint="eastAsia"/>
                <w:kern w:val="0"/>
              </w:rPr>
              <w:t>臺</w:t>
            </w:r>
            <w:r w:rsidRPr="000E55ED">
              <w:rPr>
                <w:rFonts w:ascii="標楷體" w:eastAsia="標楷體" w:hAnsi="標楷體"/>
                <w:kern w:val="0"/>
              </w:rPr>
              <w:t>中市興大路145號（國農中心大樓2F 234室）</w:t>
            </w:r>
            <w:r w:rsidR="00797B84" w:rsidRPr="000E55ED">
              <w:rPr>
                <w:rFonts w:ascii="標楷體" w:eastAsia="標楷體" w:hAnsi="標楷體"/>
                <w:kern w:val="0"/>
              </w:rPr>
              <w:t>。</w:t>
            </w:r>
          </w:p>
          <w:p w:rsidR="00797B84" w:rsidRPr="000E55ED" w:rsidRDefault="008A55C0" w:rsidP="00D806F8">
            <w:pPr>
              <w:suppressAutoHyphens/>
              <w:autoSpaceDN w:val="0"/>
              <w:ind w:left="720" w:hanging="720"/>
              <w:jc w:val="both"/>
              <w:textAlignment w:val="baseline"/>
              <w:rPr>
                <w:rFonts w:ascii="標楷體" w:eastAsia="標楷體" w:hAnsi="標楷體"/>
                <w:kern w:val="0"/>
              </w:rPr>
            </w:pPr>
            <w:r w:rsidRPr="000E55ED">
              <w:rPr>
                <w:rFonts w:ascii="標楷體" w:eastAsia="標楷體" w:hAnsi="標楷體"/>
                <w:kern w:val="0"/>
              </w:rPr>
              <w:t>承辦人員：</w:t>
            </w:r>
            <w:r w:rsidRPr="000E55ED">
              <w:rPr>
                <w:rFonts w:ascii="標楷體" w:eastAsia="標楷體" w:hAnsi="標楷體" w:hint="eastAsia"/>
                <w:kern w:val="0"/>
                <w:lang w:eastAsia="zh-HK"/>
              </w:rPr>
              <w:t>葉</w:t>
            </w:r>
            <w:r w:rsidRPr="000E55ED">
              <w:rPr>
                <w:rFonts w:ascii="標楷體" w:eastAsia="標楷體" w:hAnsi="標楷體"/>
                <w:kern w:val="0"/>
              </w:rPr>
              <w:t>小姐</w:t>
            </w:r>
            <w:r w:rsidR="001373AA" w:rsidRPr="000E55ED">
              <w:rPr>
                <w:rFonts w:ascii="標楷體" w:eastAsia="標楷體" w:hAnsi="標楷體" w:hint="eastAsia"/>
                <w:kern w:val="0"/>
              </w:rPr>
              <w:t>/黃小姐</w:t>
            </w:r>
            <w:r w:rsidRPr="000E55ED">
              <w:rPr>
                <w:rFonts w:ascii="標楷體" w:eastAsia="標楷體" w:hAnsi="標楷體" w:hint="eastAsia"/>
                <w:kern w:val="0"/>
              </w:rPr>
              <w:t xml:space="preserve">  </w:t>
            </w:r>
          </w:p>
          <w:p w:rsidR="00797B84" w:rsidRPr="000E55ED" w:rsidRDefault="008A55C0" w:rsidP="00D806F8">
            <w:pPr>
              <w:suppressAutoHyphens/>
              <w:autoSpaceDN w:val="0"/>
              <w:ind w:left="720" w:hanging="720"/>
              <w:jc w:val="both"/>
              <w:textAlignment w:val="baseline"/>
              <w:rPr>
                <w:rFonts w:ascii="標楷體" w:eastAsia="標楷體" w:hAnsi="標楷體"/>
                <w:kern w:val="0"/>
              </w:rPr>
            </w:pPr>
            <w:r w:rsidRPr="000E55ED">
              <w:rPr>
                <w:rFonts w:ascii="標楷體" w:eastAsia="標楷體" w:hAnsi="標楷體"/>
                <w:kern w:val="0"/>
              </w:rPr>
              <w:t>聯絡電話：(04)22851811#21</w:t>
            </w:r>
            <w:r w:rsidR="001373AA" w:rsidRPr="000E55ED">
              <w:rPr>
                <w:rFonts w:ascii="標楷體" w:eastAsia="標楷體" w:hAnsi="標楷體" w:hint="eastAsia"/>
                <w:kern w:val="0"/>
              </w:rPr>
              <w:t>、20</w:t>
            </w:r>
            <w:r w:rsidR="00B17437" w:rsidRPr="000E55ED">
              <w:rPr>
                <w:rFonts w:ascii="標楷體" w:eastAsia="標楷體" w:hAnsi="標楷體"/>
                <w:kern w:val="0"/>
              </w:rPr>
              <w:t xml:space="preserve"> </w:t>
            </w:r>
          </w:p>
          <w:p w:rsidR="008A55C0" w:rsidRPr="000E55ED" w:rsidRDefault="008A55C0" w:rsidP="00D806F8">
            <w:pPr>
              <w:suppressAutoHyphens/>
              <w:autoSpaceDN w:val="0"/>
              <w:ind w:left="720" w:hanging="720"/>
              <w:jc w:val="both"/>
              <w:textAlignment w:val="baseline"/>
              <w:rPr>
                <w:rFonts w:ascii="標楷體" w:eastAsia="標楷體" w:hAnsi="標楷體"/>
                <w:kern w:val="0"/>
              </w:rPr>
            </w:pPr>
            <w:r w:rsidRPr="000E55ED">
              <w:rPr>
                <w:rFonts w:ascii="標楷體" w:eastAsia="標楷體" w:hAnsi="標楷體"/>
                <w:kern w:val="0"/>
              </w:rPr>
              <w:t>傳真：(04)22851672</w:t>
            </w:r>
          </w:p>
          <w:p w:rsidR="008A55C0" w:rsidRPr="000E55ED" w:rsidRDefault="008A55C0" w:rsidP="00D806F8">
            <w:pPr>
              <w:suppressAutoHyphens/>
              <w:autoSpaceDN w:val="0"/>
              <w:ind w:left="720" w:hanging="720"/>
              <w:jc w:val="both"/>
              <w:textAlignment w:val="baseline"/>
              <w:rPr>
                <w:rFonts w:ascii="標楷體" w:eastAsia="標楷體" w:hAnsi="標楷體"/>
                <w:color w:val="0000FF"/>
                <w:kern w:val="0"/>
                <w:u w:val="single"/>
              </w:rPr>
            </w:pPr>
            <w:r w:rsidRPr="000E55ED">
              <w:rPr>
                <w:rFonts w:ascii="標楷體" w:eastAsia="標楷體" w:hAnsi="標楷體"/>
                <w:kern w:val="0"/>
              </w:rPr>
              <w:t>e-mail：</w:t>
            </w:r>
            <w:hyperlink r:id="rId10" w:history="1">
              <w:r w:rsidRPr="000E55ED">
                <w:rPr>
                  <w:rStyle w:val="a3"/>
                  <w:rFonts w:ascii="標楷體" w:eastAsia="標楷體" w:hAnsi="標楷體"/>
                  <w:kern w:val="0"/>
                </w:rPr>
                <w:t>jmine3388@nchu.edu.tw</w:t>
              </w:r>
            </w:hyperlink>
            <w:r w:rsidR="001373AA" w:rsidRPr="000E55ED">
              <w:rPr>
                <w:rStyle w:val="a3"/>
                <w:rFonts w:ascii="標楷體" w:eastAsia="標楷體" w:hAnsi="標楷體"/>
                <w:kern w:val="0"/>
              </w:rPr>
              <w:t xml:space="preserve"> </w:t>
            </w:r>
            <w:r w:rsidR="001373AA" w:rsidRPr="000E55ED">
              <w:rPr>
                <w:rStyle w:val="a3"/>
                <w:rFonts w:ascii="標楷體" w:eastAsia="標楷體" w:hAnsi="標楷體" w:hint="eastAsia"/>
                <w:kern w:val="0"/>
                <w:u w:val="none"/>
              </w:rPr>
              <w:t xml:space="preserve">、 </w:t>
            </w:r>
            <w:r w:rsidR="001373AA" w:rsidRPr="000E55ED">
              <w:rPr>
                <w:rStyle w:val="a3"/>
                <w:rFonts w:ascii="標楷體" w:eastAsia="標楷體" w:hAnsi="標楷體"/>
                <w:kern w:val="0"/>
              </w:rPr>
              <w:t>yenling@nchu.edu.tw</w:t>
            </w:r>
          </w:p>
        </w:tc>
      </w:tr>
    </w:tbl>
    <w:p w:rsidR="000E2376" w:rsidRPr="008A55C0" w:rsidRDefault="000E2376" w:rsidP="000E55ED"/>
    <w:sectPr w:rsidR="000E2376" w:rsidRPr="008A55C0" w:rsidSect="002924AB">
      <w:pgSz w:w="11906" w:h="16838"/>
      <w:pgMar w:top="907" w:right="1225" w:bottom="85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17437" w:rsidRDefault="00B17437" w:rsidP="00B17437">
      <w:r>
        <w:separator/>
      </w:r>
    </w:p>
  </w:endnote>
  <w:endnote w:type="continuationSeparator" w:id="0">
    <w:p w:rsidR="00B17437" w:rsidRDefault="00B17437" w:rsidP="00B174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Lucida Sans">
    <w:panose1 w:val="020B0602030504020204"/>
    <w:charset w:val="00"/>
    <w:family w:val="swiss"/>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17437" w:rsidRDefault="00B17437" w:rsidP="00B17437">
      <w:r>
        <w:separator/>
      </w:r>
    </w:p>
  </w:footnote>
  <w:footnote w:type="continuationSeparator" w:id="0">
    <w:p w:rsidR="00B17437" w:rsidRDefault="00B17437" w:rsidP="00B17437">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110CBF"/>
    <w:multiLevelType w:val="hybridMultilevel"/>
    <w:tmpl w:val="2DE298F4"/>
    <w:lvl w:ilvl="0" w:tplc="55EE0110">
      <w:start w:val="1"/>
      <w:numFmt w:val="taiwaneseCountingThousand"/>
      <w:lvlText w:val="%1、"/>
      <w:lvlJc w:val="left"/>
      <w:pPr>
        <w:ind w:left="480" w:hanging="480"/>
      </w:pPr>
      <w:rPr>
        <w:rFonts w:ascii="標楷體" w:eastAsia="標楷體" w:hAnsi="標楷體"/>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23DC7893"/>
    <w:multiLevelType w:val="hybridMultilevel"/>
    <w:tmpl w:val="3F309EC2"/>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bordersDoNotSurroundHeader/>
  <w:bordersDoNotSurroundFooter/>
  <w:activeWritingStyle w:appName="MSWord" w:lang="en-US" w:vendorID="64" w:dllVersion="131078" w:nlCheck="1" w:checkStyle="0"/>
  <w:activeWritingStyle w:appName="MSWord" w:lang="zh-TW" w:vendorID="64" w:dllVersion="131077" w:nlCheck="1" w:checkStyle="1"/>
  <w:activeWritingStyle w:appName="MSWord" w:lang="zh-HK" w:vendorID="64" w:dllVersion="131077" w:nlCheck="1" w:checkStyle="1"/>
  <w:defaultTabStop w:val="480"/>
  <w:drawingGridHorizontalSpacing w:val="120"/>
  <w:displayHorizontalDrawingGridEvery w:val="0"/>
  <w:displayVerticalDrawingGridEvery w:val="2"/>
  <w:characterSpacingControl w:val="compressPunctuation"/>
  <w:hdrShapeDefaults>
    <o:shapedefaults v:ext="edit" spidmax="71681"/>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55C0"/>
    <w:rsid w:val="0000729E"/>
    <w:rsid w:val="00061431"/>
    <w:rsid w:val="000E2376"/>
    <w:rsid w:val="000E55ED"/>
    <w:rsid w:val="000F503B"/>
    <w:rsid w:val="00105FCC"/>
    <w:rsid w:val="0011320C"/>
    <w:rsid w:val="001373AA"/>
    <w:rsid w:val="001374FE"/>
    <w:rsid w:val="00144384"/>
    <w:rsid w:val="001544BF"/>
    <w:rsid w:val="00171658"/>
    <w:rsid w:val="001E6524"/>
    <w:rsid w:val="001E65BC"/>
    <w:rsid w:val="001F370B"/>
    <w:rsid w:val="002715BD"/>
    <w:rsid w:val="00272F77"/>
    <w:rsid w:val="00290BD7"/>
    <w:rsid w:val="002924AB"/>
    <w:rsid w:val="002B2A5B"/>
    <w:rsid w:val="002C34B8"/>
    <w:rsid w:val="002E2CBA"/>
    <w:rsid w:val="00312168"/>
    <w:rsid w:val="0033003D"/>
    <w:rsid w:val="003856D9"/>
    <w:rsid w:val="003A7ECA"/>
    <w:rsid w:val="003B726A"/>
    <w:rsid w:val="003F29DE"/>
    <w:rsid w:val="00542CD6"/>
    <w:rsid w:val="00565BF0"/>
    <w:rsid w:val="005B0EE4"/>
    <w:rsid w:val="005C6607"/>
    <w:rsid w:val="005F524C"/>
    <w:rsid w:val="00605662"/>
    <w:rsid w:val="00657272"/>
    <w:rsid w:val="00680832"/>
    <w:rsid w:val="006F0F71"/>
    <w:rsid w:val="00756722"/>
    <w:rsid w:val="00797B84"/>
    <w:rsid w:val="007D4799"/>
    <w:rsid w:val="00811255"/>
    <w:rsid w:val="0081384F"/>
    <w:rsid w:val="008A55C0"/>
    <w:rsid w:val="008C7EAD"/>
    <w:rsid w:val="009129FA"/>
    <w:rsid w:val="009314C7"/>
    <w:rsid w:val="00936834"/>
    <w:rsid w:val="00963525"/>
    <w:rsid w:val="00A10579"/>
    <w:rsid w:val="00AA22C1"/>
    <w:rsid w:val="00B17437"/>
    <w:rsid w:val="00B47DF1"/>
    <w:rsid w:val="00B71698"/>
    <w:rsid w:val="00BA57D0"/>
    <w:rsid w:val="00BA5FCB"/>
    <w:rsid w:val="00BD5990"/>
    <w:rsid w:val="00C30F8B"/>
    <w:rsid w:val="00C54ED1"/>
    <w:rsid w:val="00CE3DAC"/>
    <w:rsid w:val="00CE72A2"/>
    <w:rsid w:val="00D27F2F"/>
    <w:rsid w:val="00D426C0"/>
    <w:rsid w:val="00D6488C"/>
    <w:rsid w:val="00D65F8C"/>
    <w:rsid w:val="00D776C9"/>
    <w:rsid w:val="00D806F8"/>
    <w:rsid w:val="00D84187"/>
    <w:rsid w:val="00DC7894"/>
    <w:rsid w:val="00DE0D57"/>
    <w:rsid w:val="00E06391"/>
    <w:rsid w:val="00E23833"/>
    <w:rsid w:val="00E536C6"/>
    <w:rsid w:val="00E93F36"/>
    <w:rsid w:val="00EA27B4"/>
    <w:rsid w:val="00EB039E"/>
    <w:rsid w:val="00ED14ED"/>
    <w:rsid w:val="00F0734D"/>
    <w:rsid w:val="00F674D0"/>
    <w:rsid w:val="00F739E8"/>
    <w:rsid w:val="00F83203"/>
    <w:rsid w:val="00F93B6D"/>
    <w:rsid w:val="00FB04F7"/>
    <w:rsid w:val="00FF3E1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71681"/>
    <o:shapelayout v:ext="edit">
      <o:idmap v:ext="edit" data="1"/>
    </o:shapelayout>
  </w:shapeDefaults>
  <w:decimalSymbol w:val="."/>
  <w:listSeparator w:val=","/>
  <w14:docId w14:val="32A2FBAF"/>
  <w15:chartTrackingRefBased/>
  <w15:docId w15:val="{32A3B5C9-EA58-44B6-BC72-91E16E01B0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A55C0"/>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8A55C0"/>
    <w:rPr>
      <w:color w:val="0000FF"/>
      <w:u w:val="single"/>
    </w:rPr>
  </w:style>
  <w:style w:type="paragraph" w:styleId="a4">
    <w:name w:val="header"/>
    <w:basedOn w:val="a"/>
    <w:link w:val="a5"/>
    <w:uiPriority w:val="99"/>
    <w:unhideWhenUsed/>
    <w:rsid w:val="00B17437"/>
    <w:pPr>
      <w:tabs>
        <w:tab w:val="center" w:pos="4153"/>
        <w:tab w:val="right" w:pos="8306"/>
      </w:tabs>
      <w:snapToGrid w:val="0"/>
    </w:pPr>
    <w:rPr>
      <w:sz w:val="20"/>
      <w:szCs w:val="20"/>
    </w:rPr>
  </w:style>
  <w:style w:type="character" w:customStyle="1" w:styleId="a5">
    <w:name w:val="頁首 字元"/>
    <w:basedOn w:val="a0"/>
    <w:link w:val="a4"/>
    <w:uiPriority w:val="99"/>
    <w:rsid w:val="00B17437"/>
    <w:rPr>
      <w:rFonts w:ascii="Times New Roman" w:eastAsia="新細明體" w:hAnsi="Times New Roman" w:cs="Times New Roman"/>
      <w:sz w:val="20"/>
      <w:szCs w:val="20"/>
    </w:rPr>
  </w:style>
  <w:style w:type="paragraph" w:styleId="a6">
    <w:name w:val="footer"/>
    <w:basedOn w:val="a"/>
    <w:link w:val="a7"/>
    <w:uiPriority w:val="99"/>
    <w:unhideWhenUsed/>
    <w:rsid w:val="00B17437"/>
    <w:pPr>
      <w:tabs>
        <w:tab w:val="center" w:pos="4153"/>
        <w:tab w:val="right" w:pos="8306"/>
      </w:tabs>
      <w:snapToGrid w:val="0"/>
    </w:pPr>
    <w:rPr>
      <w:sz w:val="20"/>
      <w:szCs w:val="20"/>
    </w:rPr>
  </w:style>
  <w:style w:type="character" w:customStyle="1" w:styleId="a7">
    <w:name w:val="頁尾 字元"/>
    <w:basedOn w:val="a0"/>
    <w:link w:val="a6"/>
    <w:uiPriority w:val="99"/>
    <w:rsid w:val="00B17437"/>
    <w:rPr>
      <w:rFonts w:ascii="Times New Roman" w:eastAsia="新細明體" w:hAnsi="Times New Roman" w:cs="Times New Roman"/>
      <w:sz w:val="20"/>
      <w:szCs w:val="20"/>
    </w:rPr>
  </w:style>
  <w:style w:type="paragraph" w:styleId="a8">
    <w:name w:val="List Paragraph"/>
    <w:basedOn w:val="a"/>
    <w:uiPriority w:val="34"/>
    <w:qFormat/>
    <w:rsid w:val="00D6488C"/>
    <w:pPr>
      <w:ind w:leftChars="200" w:left="480"/>
    </w:pPr>
  </w:style>
  <w:style w:type="paragraph" w:styleId="a9">
    <w:name w:val="Balloon Text"/>
    <w:basedOn w:val="a"/>
    <w:link w:val="aa"/>
    <w:uiPriority w:val="99"/>
    <w:semiHidden/>
    <w:unhideWhenUsed/>
    <w:rsid w:val="00797B84"/>
    <w:rPr>
      <w:rFonts w:asciiTheme="majorHAnsi" w:eastAsiaTheme="majorEastAsia" w:hAnsiTheme="majorHAnsi" w:cstheme="majorBidi"/>
      <w:sz w:val="18"/>
      <w:szCs w:val="18"/>
    </w:rPr>
  </w:style>
  <w:style w:type="character" w:customStyle="1" w:styleId="aa">
    <w:name w:val="註解方塊文字 字元"/>
    <w:basedOn w:val="a0"/>
    <w:link w:val="a9"/>
    <w:uiPriority w:val="99"/>
    <w:semiHidden/>
    <w:rsid w:val="00797B84"/>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chu.edu.tw/index1.php"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jmine3388@nchu.edu.tw" TargetMode="External"/><Relationship Id="rId4" Type="http://schemas.openxmlformats.org/officeDocument/2006/relationships/settings" Target="settings.xml"/><Relationship Id="rId9" Type="http://schemas.openxmlformats.org/officeDocument/2006/relationships/hyperlink" Target="http://140.120.49.189/about1.php"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2A3AD9-EC3D-4F28-B2A1-38A2C6B016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205</Words>
  <Characters>1174</Characters>
  <Application>Microsoft Office Word</Application>
  <DocSecurity>0</DocSecurity>
  <Lines>9</Lines>
  <Paragraphs>2</Paragraphs>
  <ScaleCrop>false</ScaleCrop>
  <Company/>
  <LinksUpToDate>false</LinksUpToDate>
  <CharactersWithSpaces>1377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使用者</dc:creator>
  <cp:keywords/>
  <dc:description/>
  <cp:lastModifiedBy>Windows 使用者</cp:lastModifiedBy>
  <cp:revision>5</cp:revision>
  <cp:lastPrinted>2021-05-04T06:39:00Z</cp:lastPrinted>
  <dcterms:created xsi:type="dcterms:W3CDTF">2021-10-28T10:05:00Z</dcterms:created>
  <dcterms:modified xsi:type="dcterms:W3CDTF">2021-11-03T06:50:00Z</dcterms:modified>
</cp:coreProperties>
</file>