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C0" w:rsidRPr="00144384" w:rsidRDefault="008A55C0" w:rsidP="00144384">
      <w:pPr>
        <w:spacing w:after="120" w:line="500" w:lineRule="exact"/>
        <w:ind w:firstLineChars="100" w:firstLine="400"/>
        <w:rPr>
          <w:rFonts w:ascii="標楷體" w:eastAsia="標楷體" w:hAnsi="標楷體"/>
          <w:kern w:val="3"/>
          <w:sz w:val="40"/>
          <w:szCs w:val="40"/>
        </w:rPr>
      </w:pPr>
      <w:bookmarkStart w:id="0" w:name="OLE_LINK2"/>
      <w:bookmarkStart w:id="1" w:name="OLE_LINK3"/>
      <w:bookmarkStart w:id="2" w:name="OLE_LINK4"/>
      <w:r w:rsidRPr="00144384">
        <w:rPr>
          <w:rFonts w:ascii="標楷體" w:eastAsia="標楷體" w:hAnsi="標楷體"/>
          <w:kern w:val="3"/>
          <w:sz w:val="40"/>
          <w:szCs w:val="40"/>
        </w:rPr>
        <w:t>國立中興大學技術授權遴選廠商公告資料表</w:t>
      </w:r>
    </w:p>
    <w:tbl>
      <w:tblPr>
        <w:tblW w:w="9215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64"/>
        <w:gridCol w:w="3351"/>
      </w:tblGrid>
      <w:tr w:rsidR="008A55C0" w:rsidRPr="00162600" w:rsidTr="008775C1">
        <w:trPr>
          <w:trHeight w:val="509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0"/>
          <w:bookmarkEnd w:id="1"/>
          <w:bookmarkEnd w:id="2"/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3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DE0D57" w:rsidRDefault="008A55C0" w:rsidP="002E2CBA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公告日期：</w:t>
            </w:r>
            <w:r w:rsidR="00312168">
              <w:rPr>
                <w:rFonts w:ascii="Lucida Sans" w:eastAsia="標楷體" w:hAnsi="Lucida Sans" w:cs="Lucida Sans"/>
                <w:kern w:val="0"/>
              </w:rPr>
              <w:t>1</w:t>
            </w:r>
            <w:r w:rsidR="005C6607">
              <w:rPr>
                <w:rFonts w:ascii="Lucida Sans" w:eastAsia="標楷體" w:hAnsi="Lucida Sans" w:cs="Lucida Sans" w:hint="eastAsia"/>
                <w:kern w:val="0"/>
              </w:rPr>
              <w:t>10/0</w:t>
            </w:r>
            <w:r w:rsidR="00692D83">
              <w:rPr>
                <w:rFonts w:ascii="Lucida Sans" w:eastAsia="標楷體" w:hAnsi="Lucida Sans" w:cs="Lucida Sans" w:hint="eastAsia"/>
                <w:kern w:val="0"/>
              </w:rPr>
              <w:t>6</w:t>
            </w:r>
            <w:r w:rsidR="005C6607">
              <w:rPr>
                <w:rFonts w:ascii="Lucida Sans" w:eastAsia="標楷體" w:hAnsi="Lucida Sans" w:cs="Lucida Sans" w:hint="eastAsia"/>
                <w:kern w:val="0"/>
              </w:rPr>
              <w:t>/</w:t>
            </w:r>
            <w:r w:rsidR="00692D83">
              <w:rPr>
                <w:rFonts w:ascii="Lucida Sans" w:eastAsia="標楷體" w:hAnsi="Lucida Sans" w:cs="Lucida Sans" w:hint="eastAsia"/>
                <w:kern w:val="0"/>
              </w:rPr>
              <w:t>08</w:t>
            </w:r>
          </w:p>
        </w:tc>
      </w:tr>
      <w:tr w:rsidR="008A55C0" w:rsidRPr="00162600" w:rsidTr="008775C1">
        <w:trPr>
          <w:trHeight w:val="404"/>
        </w:trPr>
        <w:tc>
          <w:tcPr>
            <w:tcW w:w="5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spacing w:line="360" w:lineRule="exact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ascii="Lucida Sans" w:eastAsia="標楷體" w:hAnsi="Lucida Sans" w:cs="Lucida Sans"/>
                <w:kern w:val="0"/>
              </w:rPr>
              <w:t>公告編號：</w:t>
            </w:r>
            <w:r w:rsidR="00312168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1</w:t>
            </w:r>
            <w:r w:rsidR="00312168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10</w:t>
            </w:r>
            <w:r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8908ED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</w:t>
            </w:r>
            <w:r w:rsidR="00692D83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3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8A55C0" w:rsidP="008775C1">
            <w:pPr>
              <w:suppressAutoHyphens/>
              <w:autoSpaceDN w:val="0"/>
              <w:jc w:val="both"/>
              <w:textAlignment w:val="baseline"/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8A55C0" w:rsidRPr="00162600" w:rsidTr="005E181A">
        <w:trPr>
          <w:trHeight w:val="2693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C0" w:rsidRPr="00162600" w:rsidRDefault="008A55C0" w:rsidP="00E24AED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內容：國立中興大學技術移轉遴選廠商公告</w:t>
            </w:r>
          </w:p>
          <w:p w:rsidR="00105FCC" w:rsidRPr="005C6607" w:rsidRDefault="005C6607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一、</w:t>
            </w:r>
            <w:r w:rsidR="008A55C0" w:rsidRPr="005C6607">
              <w:rPr>
                <w:rFonts w:ascii="標楷體" w:eastAsia="標楷體" w:hAnsi="標楷體"/>
                <w:kern w:val="0"/>
              </w:rPr>
              <w:t>技術名稱：</w:t>
            </w:r>
            <w:r w:rsidR="00692D83" w:rsidRPr="008B236B">
              <w:rPr>
                <w:rFonts w:ascii="標楷體" w:eastAsia="標楷體" w:hAnsi="標楷體" w:hint="eastAsia"/>
              </w:rPr>
              <w:t>用於枯草桿菌中的人工合成表現控制序列</w:t>
            </w:r>
          </w:p>
          <w:p w:rsidR="001E6524" w:rsidRDefault="005C6607" w:rsidP="005C6607">
            <w:pPr>
              <w:suppressAutoHyphens/>
              <w:autoSpaceDN w:val="0"/>
              <w:jc w:val="both"/>
              <w:textAlignment w:val="baseline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kern w:val="3"/>
              </w:rPr>
              <w:t>二、</w:t>
            </w:r>
            <w:r w:rsidR="00E536C6" w:rsidRPr="005C6607">
              <w:rPr>
                <w:rFonts w:ascii="標楷體" w:eastAsia="標楷體" w:hAnsi="標楷體"/>
                <w:kern w:val="3"/>
              </w:rPr>
              <w:t>技術來源：</w:t>
            </w:r>
            <w:r w:rsidR="00692D83">
              <w:rPr>
                <w:rFonts w:eastAsia="標楷體" w:hint="eastAsia"/>
              </w:rPr>
              <w:t>科技部</w:t>
            </w:r>
          </w:p>
          <w:p w:rsidR="00061431" w:rsidRPr="005C6607" w:rsidRDefault="00061431" w:rsidP="005C6607">
            <w:pPr>
              <w:suppressAutoHyphens/>
              <w:autoSpaceDN w:val="0"/>
              <w:jc w:val="both"/>
              <w:textAlignment w:val="baseline"/>
              <w:rPr>
                <w:rFonts w:ascii="標楷體" w:eastAsia="標楷體" w:hAnsi="標楷體"/>
                <w:kern w:val="3"/>
              </w:rPr>
            </w:pPr>
            <w:r w:rsidRPr="00061431">
              <w:rPr>
                <w:rFonts w:ascii="標楷體" w:eastAsia="標楷體" w:hAnsi="標楷體" w:hint="eastAsia"/>
                <w:kern w:val="3"/>
                <w:lang w:eastAsia="zh-HK"/>
              </w:rPr>
              <w:t>三、專利證書號碼：</w:t>
            </w:r>
            <w:r w:rsidR="00692D83" w:rsidRPr="00692D83">
              <w:rPr>
                <w:rFonts w:eastAsia="標楷體"/>
              </w:rPr>
              <w:t>I312007</w:t>
            </w:r>
          </w:p>
          <w:p w:rsidR="008A55C0" w:rsidRPr="005C6607" w:rsidRDefault="00061431" w:rsidP="005C6607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四</w:t>
            </w:r>
            <w:r w:rsidR="005C6607">
              <w:rPr>
                <w:rFonts w:ascii="標楷體" w:eastAsia="標楷體" w:hAnsi="標楷體" w:hint="eastAsia"/>
                <w:kern w:val="3"/>
              </w:rPr>
              <w:t>、</w:t>
            </w:r>
            <w:r w:rsidR="00E536C6" w:rsidRPr="005C6607">
              <w:rPr>
                <w:rFonts w:ascii="標楷體" w:eastAsia="標楷體" w:hAnsi="標楷體"/>
                <w:kern w:val="3"/>
              </w:rPr>
              <w:t>技術內容：</w:t>
            </w:r>
          </w:p>
          <w:p w:rsidR="008A55C0" w:rsidRPr="0033003D" w:rsidRDefault="008A55C0" w:rsidP="00C30F8B">
            <w:pPr>
              <w:autoSpaceDN w:val="0"/>
              <w:spacing w:line="276" w:lineRule="auto"/>
              <w:rPr>
                <w:rFonts w:ascii="Lucida Sans" w:eastAsia="標楷體" w:hAnsi="Lucida Sans" w:cs="Lucida Sans"/>
                <w:kern w:val="3"/>
              </w:rPr>
            </w:pPr>
            <w:r>
              <w:rPr>
                <w:rFonts w:ascii="Lucida Sans" w:eastAsia="標楷體" w:hAnsi="Lucida Sans" w:cs="Lucida Sans"/>
                <w:kern w:val="3"/>
              </w:rPr>
              <w:t xml:space="preserve">    </w:t>
            </w:r>
            <w:r w:rsidR="00692D83" w:rsidRPr="0046782F">
              <w:rPr>
                <w:rFonts w:ascii="標楷體" w:eastAsia="標楷體" w:hAnsi="標楷體"/>
                <w:color w:val="000000"/>
                <w:szCs w:val="27"/>
              </w:rPr>
              <w:t>一系列應用於枯草桿菌中的人工合成表現控制序列，包含：UP element→人工合成啟動子→SD序列區域。其中，UP element可為UP</w:t>
            </w:r>
            <w:r w:rsidR="00692D83" w:rsidRPr="0046782F">
              <w:rPr>
                <w:rFonts w:ascii="標楷體" w:eastAsia="標楷體" w:hAnsi="標楷體"/>
                <w:i/>
                <w:iCs/>
                <w:color w:val="000000"/>
                <w:sz w:val="22"/>
                <w:vertAlign w:val="subscript"/>
              </w:rPr>
              <w:t>vegP</w:t>
            </w:r>
            <w:r w:rsidR="00692D83" w:rsidRPr="0046782F">
              <w:rPr>
                <w:rFonts w:ascii="標楷體" w:eastAsia="標楷體" w:hAnsi="標楷體"/>
                <w:color w:val="000000"/>
                <w:sz w:val="22"/>
                <w:vertAlign w:val="subscript"/>
              </w:rPr>
              <w:t> </w:t>
            </w:r>
            <w:r w:rsidR="00692D83" w:rsidRPr="0046782F">
              <w:rPr>
                <w:rFonts w:ascii="標楷體" w:eastAsia="標楷體" w:hAnsi="標楷體"/>
                <w:color w:val="000000"/>
                <w:szCs w:val="27"/>
              </w:rPr>
              <w:t>、UP</w:t>
            </w:r>
            <w:r w:rsidR="00692D83" w:rsidRPr="0046782F">
              <w:rPr>
                <w:rFonts w:ascii="標楷體" w:eastAsia="標楷體" w:hAnsi="標楷體"/>
                <w:i/>
                <w:iCs/>
                <w:color w:val="000000"/>
                <w:sz w:val="22"/>
                <w:vertAlign w:val="subscript"/>
              </w:rPr>
              <w:t>conserved</w:t>
            </w:r>
            <w:r w:rsidR="00692D83" w:rsidRPr="0046782F">
              <w:rPr>
                <w:rFonts w:ascii="標楷體" w:eastAsia="標楷體" w:hAnsi="標楷體"/>
                <w:color w:val="000000"/>
                <w:sz w:val="22"/>
                <w:vertAlign w:val="subscript"/>
              </w:rPr>
              <w:t> </w:t>
            </w:r>
            <w:r w:rsidR="00692D83" w:rsidRPr="0046782F">
              <w:rPr>
                <w:rFonts w:ascii="標楷體" w:eastAsia="標楷體" w:hAnsi="標楷體"/>
                <w:color w:val="000000"/>
                <w:szCs w:val="27"/>
              </w:rPr>
              <w:t>或UP</w:t>
            </w:r>
            <w:r w:rsidR="00692D83" w:rsidRPr="0046782F">
              <w:rPr>
                <w:rFonts w:ascii="標楷體" w:eastAsia="標楷體" w:hAnsi="標楷體"/>
                <w:i/>
                <w:iCs/>
                <w:color w:val="000000"/>
                <w:sz w:val="22"/>
                <w:vertAlign w:val="subscript"/>
              </w:rPr>
              <w:t>hagP</w:t>
            </w:r>
            <w:r w:rsidR="00692D83" w:rsidRPr="0046782F">
              <w:rPr>
                <w:rFonts w:ascii="標楷體" w:eastAsia="標楷體" w:hAnsi="標楷體"/>
                <w:color w:val="000000"/>
                <w:sz w:val="22"/>
                <w:vertAlign w:val="subscript"/>
              </w:rPr>
              <w:t> </w:t>
            </w:r>
            <w:r w:rsidR="00692D83" w:rsidRPr="0046782F">
              <w:rPr>
                <w:rFonts w:ascii="標楷體" w:eastAsia="標楷體" w:hAnsi="標楷體"/>
                <w:color w:val="000000"/>
                <w:szCs w:val="27"/>
              </w:rPr>
              <w:t>，人工合成啟動子之序列為TTGACA－17nt－TATAAT，SD序列區域可為SD1/SD2或SD1/Opt SD2，並配合SD序列與起始密碼子之間的距離，可提高蛋白質之表現量</w:t>
            </w:r>
            <w:r w:rsidR="002E2CBA" w:rsidRPr="002E2CBA">
              <w:rPr>
                <w:rFonts w:eastAsia="標楷體" w:hint="eastAsia"/>
              </w:rPr>
              <w:t>。</w:t>
            </w:r>
          </w:p>
        </w:tc>
      </w:tr>
      <w:tr w:rsidR="008A55C0" w:rsidRPr="00162600" w:rsidTr="00605662">
        <w:trPr>
          <w:trHeight w:val="776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061431" w:rsidP="00542CD6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五</w:t>
            </w:r>
            <w:r w:rsidR="008A55C0" w:rsidRPr="00162600">
              <w:rPr>
                <w:rFonts w:eastAsia="標楷體"/>
                <w:kern w:val="0"/>
              </w:rPr>
              <w:t>、</w:t>
            </w:r>
            <w:r w:rsidR="008A55C0" w:rsidRPr="00162600">
              <w:rPr>
                <w:rFonts w:eastAsia="標楷體"/>
                <w:kern w:val="3"/>
              </w:rPr>
              <w:t>計畫執行機關</w:t>
            </w:r>
            <w:r w:rsidR="008A55C0" w:rsidRPr="00162600">
              <w:rPr>
                <w:rFonts w:eastAsia="標楷體"/>
                <w:kern w:val="3"/>
              </w:rPr>
              <w:t>∕</w:t>
            </w:r>
            <w:r w:rsidR="008A55C0" w:rsidRPr="00162600">
              <w:rPr>
                <w:rFonts w:eastAsia="標楷體"/>
                <w:kern w:val="3"/>
              </w:rPr>
              <w:t>系所：</w:t>
            </w:r>
            <w:r w:rsidR="00692D83">
              <w:rPr>
                <w:rFonts w:ascii="Lucida Sans" w:eastAsia="標楷體" w:hAnsi="Lucida Sans" w:cs="Lucida Sans" w:hint="eastAsia"/>
              </w:rPr>
              <w:t>食生系</w:t>
            </w:r>
          </w:p>
          <w:p w:rsidR="008A55C0" w:rsidRPr="00162600" w:rsidRDefault="008A55C0" w:rsidP="008908ED">
            <w:pPr>
              <w:tabs>
                <w:tab w:val="left" w:pos="978"/>
              </w:tabs>
              <w:suppressAutoHyphens/>
              <w:autoSpaceDN w:val="0"/>
              <w:textAlignment w:val="baseline"/>
              <w:rPr>
                <w:kern w:val="3"/>
              </w:rPr>
            </w:pPr>
            <w:r>
              <w:rPr>
                <w:rFonts w:eastAsia="標楷體"/>
                <w:kern w:val="3"/>
              </w:rPr>
              <w:t xml:space="preserve">   </w:t>
            </w:r>
            <w:r>
              <w:rPr>
                <w:rFonts w:eastAsia="標楷體" w:hint="eastAsia"/>
                <w:kern w:val="3"/>
              </w:rPr>
              <w:t xml:space="preserve"> </w:t>
            </w:r>
            <w:r w:rsidRPr="00162600">
              <w:rPr>
                <w:rFonts w:eastAsia="標楷體"/>
                <w:kern w:val="3"/>
              </w:rPr>
              <w:t>技術發明人：</w:t>
            </w:r>
            <w:r w:rsidR="00692D83" w:rsidRPr="00692D83">
              <w:rPr>
                <w:rFonts w:ascii="Lucida Sans" w:eastAsia="標楷體" w:hAnsi="Lucida Sans" w:cs="Lucida Sans" w:hint="eastAsia"/>
                <w:kern w:val="3"/>
              </w:rPr>
              <w:t>葉娟美</w:t>
            </w:r>
            <w:r w:rsidR="008908ED" w:rsidRPr="001373AA">
              <w:rPr>
                <w:rFonts w:ascii="Lucida Sans" w:eastAsia="標楷體" w:hAnsi="Lucida Sans" w:cs="Lucida Sans" w:hint="eastAsia"/>
                <w:kern w:val="3"/>
              </w:rPr>
              <w:t>教授</w:t>
            </w:r>
            <w:r w:rsidR="008908ED" w:rsidRPr="008908ED">
              <w:rPr>
                <w:rFonts w:ascii="Lucida Sans" w:eastAsia="標楷體" w:hAnsi="Lucida Sans" w:cs="Lucida Sans" w:hint="eastAsia"/>
                <w:kern w:val="3"/>
              </w:rPr>
              <w:t>、</w:t>
            </w:r>
            <w:r w:rsidR="00692D83">
              <w:rPr>
                <w:rFonts w:ascii="Lucida Sans" w:eastAsia="標楷體" w:hAnsi="Lucida Sans" w:cs="Lucida Sans" w:hint="eastAsia"/>
              </w:rPr>
              <w:t>王志鵬</w:t>
            </w:r>
          </w:p>
        </w:tc>
      </w:tr>
      <w:tr w:rsidR="008A55C0" w:rsidRPr="00162600" w:rsidTr="005E181A">
        <w:trPr>
          <w:trHeight w:val="2257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061431" w:rsidP="008C7EAD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  <w:lang w:eastAsia="zh-HK"/>
              </w:rPr>
              <w:t>六</w:t>
            </w:r>
            <w:r w:rsidR="008A55C0" w:rsidRPr="00162600">
              <w:rPr>
                <w:rFonts w:eastAsia="標楷體"/>
                <w:kern w:val="0"/>
              </w:rPr>
              <w:t>、廠商資格：</w:t>
            </w:r>
          </w:p>
          <w:p w:rsidR="002E2CBA" w:rsidRPr="002E2CBA" w:rsidRDefault="002E2CBA" w:rsidP="00811255">
            <w:pPr>
              <w:spacing w:line="276" w:lineRule="auto"/>
              <w:rPr>
                <w:rFonts w:eastAsia="標楷體"/>
                <w:kern w:val="0"/>
              </w:rPr>
            </w:pPr>
            <w:r w:rsidRPr="002E2CBA">
              <w:rPr>
                <w:rFonts w:eastAsia="標楷體" w:hint="eastAsia"/>
                <w:kern w:val="0"/>
              </w:rPr>
              <w:t>1</w:t>
            </w:r>
            <w:r w:rsidRPr="002E2CBA">
              <w:rPr>
                <w:rFonts w:eastAsia="標楷體" w:hint="eastAsia"/>
                <w:kern w:val="0"/>
              </w:rPr>
              <w:t>、廠商業別：</w:t>
            </w:r>
            <w:r w:rsidR="00692D83">
              <w:rPr>
                <w:rFonts w:eastAsia="標楷體" w:hint="eastAsia"/>
                <w:kern w:val="0"/>
              </w:rPr>
              <w:t>生物技術</w:t>
            </w:r>
            <w:r w:rsidR="00692D83">
              <w:rPr>
                <w:rFonts w:ascii="新細明體" w:hAnsi="新細明體" w:hint="eastAsia"/>
                <w:kern w:val="0"/>
              </w:rPr>
              <w:t>、</w:t>
            </w:r>
            <w:r w:rsidR="00692D83">
              <w:rPr>
                <w:rFonts w:eastAsia="標楷體" w:hint="eastAsia"/>
                <w:kern w:val="0"/>
              </w:rPr>
              <w:t>食品</w:t>
            </w:r>
            <w:r w:rsidR="00061431" w:rsidRPr="002E2CBA">
              <w:rPr>
                <w:rFonts w:eastAsia="標楷體" w:hint="eastAsia"/>
                <w:kern w:val="0"/>
              </w:rPr>
              <w:t>。</w:t>
            </w:r>
          </w:p>
          <w:p w:rsidR="002E2CBA" w:rsidRPr="002E2CBA" w:rsidRDefault="002E2CBA" w:rsidP="00811255">
            <w:pPr>
              <w:spacing w:line="276" w:lineRule="auto"/>
              <w:rPr>
                <w:rFonts w:eastAsia="標楷體"/>
                <w:kern w:val="0"/>
              </w:rPr>
            </w:pPr>
            <w:r w:rsidRPr="002E2CBA">
              <w:rPr>
                <w:rFonts w:eastAsia="標楷體" w:hint="eastAsia"/>
                <w:kern w:val="0"/>
              </w:rPr>
              <w:t>2</w:t>
            </w:r>
            <w:r w:rsidRPr="002E2CBA">
              <w:rPr>
                <w:rFonts w:eastAsia="標楷體" w:hint="eastAsia"/>
                <w:kern w:val="0"/>
              </w:rPr>
              <w:t>、應具備之專門技術：</w:t>
            </w:r>
            <w:r w:rsidR="00692D83">
              <w:rPr>
                <w:rFonts w:eastAsia="標楷體" w:hint="eastAsia"/>
                <w:kern w:val="0"/>
              </w:rPr>
              <w:t>生物技術</w:t>
            </w:r>
            <w:r w:rsidR="00692D83">
              <w:rPr>
                <w:rFonts w:ascii="新細明體" w:hAnsi="新細明體" w:hint="eastAsia"/>
                <w:kern w:val="0"/>
              </w:rPr>
              <w:t>、</w:t>
            </w:r>
            <w:r w:rsidR="00692D83">
              <w:rPr>
                <w:rFonts w:eastAsia="標楷體" w:hint="eastAsia"/>
                <w:kern w:val="0"/>
              </w:rPr>
              <w:t>食品</w:t>
            </w:r>
            <w:r w:rsidRPr="002E2CBA">
              <w:rPr>
                <w:rFonts w:eastAsia="標楷體" w:hint="eastAsia"/>
                <w:kern w:val="0"/>
              </w:rPr>
              <w:t>。</w:t>
            </w:r>
          </w:p>
          <w:p w:rsidR="002E2CBA" w:rsidRPr="002E2CBA" w:rsidRDefault="002E2CBA" w:rsidP="00811255">
            <w:pPr>
              <w:spacing w:line="276" w:lineRule="auto"/>
              <w:rPr>
                <w:rFonts w:eastAsia="標楷體"/>
                <w:kern w:val="0"/>
              </w:rPr>
            </w:pPr>
            <w:r w:rsidRPr="002E2CBA">
              <w:rPr>
                <w:rFonts w:eastAsia="標楷體" w:hint="eastAsia"/>
                <w:kern w:val="0"/>
              </w:rPr>
              <w:t>3</w:t>
            </w:r>
            <w:r w:rsidRPr="002E2CBA">
              <w:rPr>
                <w:rFonts w:eastAsia="標楷體" w:hint="eastAsia"/>
                <w:kern w:val="0"/>
              </w:rPr>
              <w:t>、應有之機具設備：</w:t>
            </w:r>
            <w:r w:rsidR="00692D83">
              <w:rPr>
                <w:rFonts w:eastAsia="標楷體" w:hint="eastAsia"/>
                <w:kern w:val="0"/>
              </w:rPr>
              <w:t>工業級發酵及純化設備</w:t>
            </w:r>
            <w:r w:rsidRPr="002E2CBA">
              <w:rPr>
                <w:rFonts w:eastAsia="標楷體" w:hint="eastAsia"/>
                <w:kern w:val="0"/>
              </w:rPr>
              <w:t>。</w:t>
            </w:r>
          </w:p>
          <w:p w:rsidR="002E2CBA" w:rsidRDefault="002E2CBA" w:rsidP="00811255">
            <w:pPr>
              <w:spacing w:line="276" w:lineRule="auto"/>
              <w:rPr>
                <w:rFonts w:eastAsia="標楷體"/>
                <w:kern w:val="0"/>
              </w:rPr>
            </w:pPr>
            <w:r w:rsidRPr="002E2CBA">
              <w:rPr>
                <w:rFonts w:eastAsia="標楷體" w:hint="eastAsia"/>
                <w:kern w:val="0"/>
              </w:rPr>
              <w:t>4</w:t>
            </w:r>
            <w:r w:rsidRPr="002E2CBA">
              <w:rPr>
                <w:rFonts w:eastAsia="標楷體" w:hint="eastAsia"/>
                <w:kern w:val="0"/>
              </w:rPr>
              <w:t>、應有之研究或技術人員人數：</w:t>
            </w:r>
            <w:r w:rsidR="00692D83">
              <w:rPr>
                <w:rFonts w:eastAsia="標楷體" w:hint="eastAsia"/>
                <w:kern w:val="0"/>
              </w:rPr>
              <w:t>2</w:t>
            </w:r>
            <w:r w:rsidR="008908ED">
              <w:rPr>
                <w:rFonts w:eastAsia="標楷體" w:hint="eastAsia"/>
                <w:kern w:val="0"/>
              </w:rPr>
              <w:t>人以上</w:t>
            </w:r>
            <w:r w:rsidR="00061431" w:rsidRPr="002E2CBA">
              <w:rPr>
                <w:rFonts w:eastAsia="標楷體" w:hint="eastAsia"/>
                <w:kern w:val="0"/>
              </w:rPr>
              <w:t>。</w:t>
            </w:r>
          </w:p>
          <w:p w:rsidR="00C20A6C" w:rsidRPr="002E2CBA" w:rsidRDefault="00C20A6C" w:rsidP="00811255">
            <w:pPr>
              <w:spacing w:line="276" w:lineRule="auto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5</w:t>
            </w:r>
            <w:r>
              <w:rPr>
                <w:rFonts w:eastAsia="標楷體" w:hint="eastAsia"/>
                <w:kern w:val="0"/>
              </w:rPr>
              <w:t>、</w:t>
            </w:r>
            <w:r w:rsidRPr="00C20A6C">
              <w:rPr>
                <w:rFonts w:eastAsia="標楷體" w:hint="eastAsia"/>
                <w:kern w:val="0"/>
              </w:rPr>
              <w:t>實施限制</w:t>
            </w:r>
            <w:r w:rsidRPr="002E2CBA">
              <w:rPr>
                <w:rFonts w:eastAsia="標楷體" w:hint="eastAsia"/>
                <w:kern w:val="0"/>
              </w:rPr>
              <w:t>：</w:t>
            </w:r>
            <w:r w:rsidR="00692D83">
              <w:rPr>
                <w:rFonts w:eastAsia="標楷體" w:hint="eastAsia"/>
                <w:kern w:val="0"/>
              </w:rPr>
              <w:t>2</w:t>
            </w:r>
            <w:r w:rsidR="00EB4D46" w:rsidRPr="002E2CBA">
              <w:rPr>
                <w:rFonts w:eastAsia="標楷體" w:hint="eastAsia"/>
                <w:kern w:val="0"/>
              </w:rPr>
              <w:t>。</w:t>
            </w:r>
          </w:p>
          <w:p w:rsidR="008A55C0" w:rsidRPr="00162600" w:rsidRDefault="00C20A6C" w:rsidP="00061431">
            <w:pPr>
              <w:suppressAutoHyphens/>
              <w:autoSpaceDN w:val="0"/>
              <w:spacing w:line="276" w:lineRule="auto"/>
              <w:jc w:val="both"/>
              <w:textAlignment w:val="baseline"/>
              <w:rPr>
                <w:kern w:val="3"/>
              </w:rPr>
            </w:pPr>
            <w:r>
              <w:rPr>
                <w:rFonts w:eastAsia="標楷體" w:hint="eastAsia"/>
                <w:kern w:val="0"/>
              </w:rPr>
              <w:t>6</w:t>
            </w:r>
            <w:r w:rsidR="002E2CBA" w:rsidRPr="002E2CBA">
              <w:rPr>
                <w:rFonts w:eastAsia="標楷體" w:hint="eastAsia"/>
                <w:kern w:val="0"/>
              </w:rPr>
              <w:t>、其他：</w:t>
            </w:r>
            <w:r w:rsidR="00061431">
              <w:rPr>
                <w:rFonts w:eastAsia="標楷體" w:hint="eastAsia"/>
                <w:kern w:val="0"/>
              </w:rPr>
              <w:t>無</w:t>
            </w:r>
            <w:r w:rsidR="00061431" w:rsidRPr="002E2CBA">
              <w:rPr>
                <w:rFonts w:eastAsia="標楷體" w:hint="eastAsia"/>
                <w:kern w:val="0"/>
              </w:rPr>
              <w:t>。</w:t>
            </w:r>
          </w:p>
        </w:tc>
      </w:tr>
      <w:tr w:rsidR="008A55C0" w:rsidRPr="00162600" w:rsidTr="005E181A">
        <w:trPr>
          <w:trHeight w:val="413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CBA" w:rsidRPr="002E2CBA" w:rsidRDefault="00061431" w:rsidP="005C6607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noProof/>
              </w:rPr>
            </w:pPr>
            <w:r>
              <w:rPr>
                <w:rFonts w:eastAsia="標楷體" w:hint="eastAsia"/>
                <w:noProof/>
              </w:rPr>
              <w:t>七</w:t>
            </w:r>
            <w:r w:rsidR="008A55C0" w:rsidRPr="00162600">
              <w:rPr>
                <w:rFonts w:eastAsia="標楷體"/>
                <w:kern w:val="0"/>
              </w:rPr>
              <w:t>、預期利用範圍及產品：</w:t>
            </w:r>
            <w:r w:rsidR="00692D83">
              <w:rPr>
                <w:rFonts w:eastAsia="標楷體" w:hint="eastAsia"/>
                <w:noProof/>
              </w:rPr>
              <w:t>應用於冷凍冷藏相關產業，包括水畜產，食品，化妝品，醫藥等。於各產品配方加入微量本產品即達效果</w:t>
            </w:r>
            <w:r w:rsidR="002E2CBA" w:rsidRPr="002E2CBA">
              <w:rPr>
                <w:rFonts w:eastAsia="標楷體" w:hint="eastAsia"/>
                <w:noProof/>
              </w:rPr>
              <w:t>。</w:t>
            </w:r>
          </w:p>
        </w:tc>
      </w:tr>
      <w:tr w:rsidR="002E2CBA" w:rsidRPr="00162600" w:rsidTr="005E181A">
        <w:trPr>
          <w:trHeight w:val="522"/>
        </w:trPr>
        <w:tc>
          <w:tcPr>
            <w:tcW w:w="9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2CBA" w:rsidRDefault="00061431" w:rsidP="00811255">
            <w:pPr>
              <w:suppressAutoHyphens/>
              <w:autoSpaceDN w:val="0"/>
              <w:spacing w:line="276" w:lineRule="auto"/>
              <w:ind w:leftChars="1" w:left="350" w:hangingChars="145" w:hanging="348"/>
              <w:jc w:val="both"/>
              <w:textAlignment w:val="baseline"/>
              <w:rPr>
                <w:rFonts w:eastAsia="標楷體"/>
                <w:kern w:val="0"/>
                <w:lang w:eastAsia="zh-HK"/>
              </w:rPr>
            </w:pPr>
            <w:r>
              <w:rPr>
                <w:rFonts w:eastAsia="標楷體" w:hint="eastAsia"/>
                <w:kern w:val="0"/>
              </w:rPr>
              <w:t>八</w:t>
            </w:r>
            <w:r w:rsidR="002E2CBA">
              <w:rPr>
                <w:rFonts w:eastAsia="標楷體" w:hint="eastAsia"/>
                <w:noProof/>
              </w:rPr>
              <w:t>、</w:t>
            </w:r>
            <w:r w:rsidR="002E2CBA" w:rsidRPr="002E2CBA">
              <w:rPr>
                <w:rFonts w:eastAsia="標楷體" w:hint="eastAsia"/>
                <w:noProof/>
              </w:rPr>
              <w:t>應用市場潛力</w:t>
            </w:r>
            <w:r w:rsidR="00C76CDA" w:rsidRPr="002E2CBA">
              <w:rPr>
                <w:rFonts w:eastAsia="標楷體" w:hint="eastAsia"/>
                <w:kern w:val="0"/>
              </w:rPr>
              <w:t>：</w:t>
            </w:r>
            <w:r w:rsidR="005E181A">
              <w:rPr>
                <w:rFonts w:eastAsia="標楷體" w:hint="eastAsia"/>
                <w:noProof/>
              </w:rPr>
              <w:t>本人工合成表現控制續列為自行設計合成，其驅動蛋白表現量高於先前啟動子，能應用於食品生技，</w:t>
            </w:r>
            <w:r w:rsidR="005E181A">
              <w:rPr>
                <w:rFonts w:eastAsia="標楷體" w:hint="eastAsia"/>
                <w:noProof/>
              </w:rPr>
              <w:t xml:space="preserve"> </w:t>
            </w:r>
            <w:r w:rsidR="005E181A">
              <w:rPr>
                <w:rFonts w:eastAsia="標楷體" w:hint="eastAsia"/>
                <w:noProof/>
              </w:rPr>
              <w:t>動物保健生技及醫藥生技領域</w:t>
            </w:r>
            <w:r w:rsidR="002E2CBA">
              <w:rPr>
                <w:rFonts w:ascii="標楷體" w:eastAsia="標楷體" w:hAnsi="標楷體" w:hint="eastAsia"/>
                <w:noProof/>
              </w:rPr>
              <w:t>。</w:t>
            </w:r>
          </w:p>
        </w:tc>
      </w:tr>
      <w:tr w:rsidR="008A55C0" w:rsidRPr="00162600" w:rsidTr="005E181A">
        <w:trPr>
          <w:trHeight w:val="1101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061431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九</w:t>
            </w:r>
            <w:r w:rsidR="008A55C0" w:rsidRPr="00162600">
              <w:rPr>
                <w:rFonts w:eastAsia="標楷體"/>
                <w:kern w:val="0"/>
              </w:rPr>
              <w:t>、公開方式：</w:t>
            </w:r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（一）技術資料於網際網路上公開。</w:t>
            </w:r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網址：國立中興大學首頁</w:t>
            </w:r>
            <w:hyperlink r:id="rId8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http://www.nchu.edu.tw/index1.php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ind w:firstLine="72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國立中興大學產學研鏈結中心</w:t>
            </w:r>
            <w:r w:rsidRPr="00162600">
              <w:rPr>
                <w:rFonts w:eastAsia="標楷體"/>
                <w:kern w:val="0"/>
              </w:rPr>
              <w:t xml:space="preserve"> </w:t>
            </w:r>
            <w:hyperlink r:id="rId9" w:history="1">
              <w:r w:rsidRPr="00162600">
                <w:rPr>
                  <w:rFonts w:eastAsia="標楷體"/>
                  <w:color w:val="0000FF"/>
                  <w:kern w:val="0"/>
                  <w:u w:val="single"/>
                </w:rPr>
                <w:t>http://140.120.49.189/about1.php</w:t>
              </w:r>
            </w:hyperlink>
          </w:p>
          <w:p w:rsidR="008A55C0" w:rsidRPr="00162600" w:rsidRDefault="008A55C0" w:rsidP="00D806F8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162600">
              <w:rPr>
                <w:rFonts w:eastAsia="標楷體"/>
                <w:kern w:val="0"/>
              </w:rPr>
              <w:t>（二）逕向國立中興大學產學研鏈結中心</w:t>
            </w:r>
            <w:r w:rsidR="00B17437"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 w:rsidRPr="00162600">
              <w:rPr>
                <w:rFonts w:eastAsia="標楷體"/>
                <w:kern w:val="0"/>
              </w:rPr>
              <w:t>索取相關資料。</w:t>
            </w:r>
          </w:p>
        </w:tc>
      </w:tr>
      <w:tr w:rsidR="008A55C0" w:rsidRPr="00162600" w:rsidTr="005E181A">
        <w:trPr>
          <w:trHeight w:val="2134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5C0" w:rsidRPr="00162600" w:rsidRDefault="00061431" w:rsidP="00D806F8">
            <w:pPr>
              <w:widowControl/>
              <w:suppressAutoHyphens/>
              <w:autoSpaceDN w:val="0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十</w:t>
            </w:r>
            <w:r w:rsidR="008A55C0" w:rsidRPr="00162600">
              <w:rPr>
                <w:rFonts w:eastAsia="標楷體"/>
                <w:kern w:val="0"/>
              </w:rPr>
              <w:t>、申請方式：</w:t>
            </w:r>
            <w:r w:rsidR="008A55C0" w:rsidRPr="00162600">
              <w:rPr>
                <w:rFonts w:eastAsia="標楷體"/>
                <w:kern w:val="0"/>
              </w:rPr>
              <w:br/>
            </w:r>
            <w:r w:rsidR="008A55C0" w:rsidRPr="00162600">
              <w:rPr>
                <w:rFonts w:eastAsia="標楷體"/>
                <w:kern w:val="0"/>
              </w:rPr>
              <w:t>（一）由網際網路下載申請表格，填妥後逕送至國立中興大學產學研鏈結中心。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（二）亦得逕至中興大學索取技術資料及申請表格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地點：</w:t>
            </w:r>
            <w:r w:rsidR="00797B84">
              <w:rPr>
                <w:rFonts w:eastAsia="標楷體" w:hint="eastAsia"/>
                <w:kern w:val="0"/>
              </w:rPr>
              <w:t>臺</w:t>
            </w:r>
            <w:r w:rsidRPr="00162600">
              <w:rPr>
                <w:rFonts w:eastAsia="標楷體"/>
                <w:kern w:val="0"/>
              </w:rPr>
              <w:t>中市興大路</w:t>
            </w:r>
            <w:r w:rsidRPr="00162600">
              <w:rPr>
                <w:rFonts w:eastAsia="標楷體"/>
                <w:kern w:val="0"/>
              </w:rPr>
              <w:t>145</w:t>
            </w:r>
            <w:r w:rsidRPr="00162600">
              <w:rPr>
                <w:rFonts w:eastAsia="標楷體"/>
                <w:kern w:val="0"/>
              </w:rPr>
              <w:t>號（國農中心大樓</w:t>
            </w:r>
            <w:r w:rsidRPr="00162600">
              <w:rPr>
                <w:rFonts w:eastAsia="標楷體"/>
                <w:kern w:val="0"/>
              </w:rPr>
              <w:t>2F 234</w:t>
            </w:r>
            <w:r w:rsidRPr="00162600">
              <w:rPr>
                <w:rFonts w:eastAsia="標楷體"/>
                <w:kern w:val="0"/>
              </w:rPr>
              <w:t>室）</w:t>
            </w:r>
            <w:r w:rsidR="00797B84" w:rsidRPr="00162600">
              <w:rPr>
                <w:rFonts w:eastAsia="標楷體"/>
                <w:kern w:val="0"/>
              </w:rPr>
              <w:t>。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承辦人員：</w:t>
            </w:r>
            <w:r>
              <w:rPr>
                <w:rFonts w:eastAsia="標楷體" w:hint="eastAsia"/>
                <w:kern w:val="0"/>
                <w:lang w:eastAsia="zh-HK"/>
              </w:rPr>
              <w:t>葉</w:t>
            </w:r>
            <w:r w:rsidRPr="00162600">
              <w:rPr>
                <w:rFonts w:eastAsia="標楷體"/>
                <w:kern w:val="0"/>
              </w:rPr>
              <w:t>小姐</w:t>
            </w:r>
            <w:r w:rsidR="001373AA">
              <w:rPr>
                <w:rFonts w:eastAsia="標楷體" w:hint="eastAsia"/>
                <w:kern w:val="0"/>
              </w:rPr>
              <w:t>/</w:t>
            </w:r>
            <w:r w:rsidR="001373AA">
              <w:rPr>
                <w:rFonts w:eastAsia="標楷體" w:hint="eastAsia"/>
                <w:kern w:val="0"/>
              </w:rPr>
              <w:t>黃小姐</w:t>
            </w:r>
            <w:r>
              <w:rPr>
                <w:rFonts w:eastAsia="標楷體" w:hint="eastAsia"/>
                <w:kern w:val="0"/>
              </w:rPr>
              <w:t xml:space="preserve">  </w:t>
            </w:r>
          </w:p>
          <w:p w:rsidR="00797B84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聯絡電話：</w:t>
            </w:r>
            <w:r>
              <w:rPr>
                <w:rFonts w:eastAsia="標楷體"/>
                <w:kern w:val="0"/>
              </w:rPr>
              <w:t>(04)22851811#2</w:t>
            </w:r>
            <w:bookmarkStart w:id="3" w:name="_GoBack"/>
            <w:bookmarkEnd w:id="3"/>
            <w:r>
              <w:rPr>
                <w:rFonts w:eastAsia="標楷體"/>
                <w:kern w:val="0"/>
              </w:rPr>
              <w:t>1</w:t>
            </w:r>
            <w:r w:rsidR="001373AA">
              <w:rPr>
                <w:rFonts w:eastAsia="標楷體" w:hint="eastAsia"/>
                <w:kern w:val="0"/>
              </w:rPr>
              <w:t>、</w:t>
            </w:r>
            <w:r w:rsidR="001373AA">
              <w:rPr>
                <w:rFonts w:eastAsia="標楷體" w:hint="eastAsia"/>
                <w:kern w:val="0"/>
              </w:rPr>
              <w:t>20</w:t>
            </w:r>
            <w:r w:rsidR="00B17437">
              <w:rPr>
                <w:rFonts w:eastAsia="標楷體"/>
                <w:kern w:val="0"/>
              </w:rPr>
              <w:t xml:space="preserve"> </w:t>
            </w:r>
          </w:p>
          <w:p w:rsidR="008A55C0" w:rsidRPr="00162600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kern w:val="0"/>
              </w:rPr>
            </w:pPr>
            <w:r w:rsidRPr="00162600">
              <w:rPr>
                <w:rFonts w:eastAsia="標楷體"/>
                <w:kern w:val="0"/>
              </w:rPr>
              <w:t>傳真：</w:t>
            </w:r>
            <w:r w:rsidRPr="00162600">
              <w:rPr>
                <w:rFonts w:eastAsia="標楷體"/>
                <w:kern w:val="0"/>
              </w:rPr>
              <w:t>(04)22851672</w:t>
            </w:r>
          </w:p>
          <w:p w:rsidR="008A55C0" w:rsidRPr="001373AA" w:rsidRDefault="008A55C0" w:rsidP="00D806F8">
            <w:pPr>
              <w:suppressAutoHyphens/>
              <w:autoSpaceDN w:val="0"/>
              <w:ind w:left="720" w:hanging="720"/>
              <w:jc w:val="both"/>
              <w:textAlignment w:val="baseline"/>
              <w:rPr>
                <w:rFonts w:eastAsia="標楷體"/>
                <w:color w:val="0000FF"/>
                <w:kern w:val="0"/>
                <w:u w:val="single"/>
              </w:rPr>
            </w:pPr>
            <w:r w:rsidRPr="00162600">
              <w:rPr>
                <w:rFonts w:eastAsia="標楷體"/>
                <w:kern w:val="0"/>
              </w:rPr>
              <w:t>e-mail</w:t>
            </w:r>
            <w:r w:rsidRPr="00162600">
              <w:rPr>
                <w:rFonts w:eastAsia="標楷體"/>
                <w:kern w:val="0"/>
              </w:rPr>
              <w:t>：</w:t>
            </w:r>
            <w:hyperlink r:id="rId10" w:history="1">
              <w:r w:rsidRPr="00BD7978">
                <w:rPr>
                  <w:rStyle w:val="a3"/>
                  <w:rFonts w:eastAsia="標楷體"/>
                  <w:kern w:val="0"/>
                </w:rPr>
                <w:t>jmine3388@nchu.edu.tw</w:t>
              </w:r>
            </w:hyperlink>
            <w:r w:rsidR="001373AA">
              <w:rPr>
                <w:rStyle w:val="a3"/>
                <w:rFonts w:eastAsia="標楷體"/>
                <w:kern w:val="0"/>
              </w:rPr>
              <w:t xml:space="preserve"> 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>、</w:t>
            </w:r>
            <w:r w:rsidR="001373AA" w:rsidRPr="001373AA">
              <w:rPr>
                <w:rStyle w:val="a3"/>
                <w:rFonts w:eastAsia="標楷體" w:hint="eastAsia"/>
                <w:kern w:val="0"/>
                <w:u w:val="none"/>
              </w:rPr>
              <w:t xml:space="preserve"> </w:t>
            </w:r>
            <w:r w:rsidR="001373AA" w:rsidRPr="001373AA">
              <w:rPr>
                <w:rStyle w:val="a3"/>
                <w:rFonts w:eastAsia="標楷體"/>
                <w:kern w:val="0"/>
              </w:rPr>
              <w:t>yenling@nchu.edu.tw</w:t>
            </w:r>
          </w:p>
        </w:tc>
      </w:tr>
    </w:tbl>
    <w:p w:rsidR="000E2376" w:rsidRPr="008A55C0" w:rsidRDefault="000E2376" w:rsidP="00E24AED"/>
    <w:sectPr w:rsidR="000E2376" w:rsidRPr="008A55C0" w:rsidSect="002924AB">
      <w:pgSz w:w="11906" w:h="16838"/>
      <w:pgMar w:top="907" w:right="1225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437" w:rsidRDefault="00B17437" w:rsidP="00B17437">
      <w:r>
        <w:separator/>
      </w:r>
    </w:p>
  </w:endnote>
  <w:endnote w:type="continuationSeparator" w:id="0">
    <w:p w:rsidR="00B17437" w:rsidRDefault="00B17437" w:rsidP="00B1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437" w:rsidRDefault="00B17437" w:rsidP="00B17437">
      <w:r>
        <w:separator/>
      </w:r>
    </w:p>
  </w:footnote>
  <w:footnote w:type="continuationSeparator" w:id="0">
    <w:p w:rsidR="00B17437" w:rsidRDefault="00B17437" w:rsidP="00B1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0CBF"/>
    <w:multiLevelType w:val="hybridMultilevel"/>
    <w:tmpl w:val="2DE298F4"/>
    <w:lvl w:ilvl="0" w:tplc="55EE011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DC7893"/>
    <w:multiLevelType w:val="hybridMultilevel"/>
    <w:tmpl w:val="3F309EC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C0"/>
    <w:rsid w:val="0000729E"/>
    <w:rsid w:val="00061431"/>
    <w:rsid w:val="000E2376"/>
    <w:rsid w:val="000F503B"/>
    <w:rsid w:val="00105FCC"/>
    <w:rsid w:val="0011320C"/>
    <w:rsid w:val="001373AA"/>
    <w:rsid w:val="00144384"/>
    <w:rsid w:val="001544BF"/>
    <w:rsid w:val="00171658"/>
    <w:rsid w:val="001E6524"/>
    <w:rsid w:val="001F370B"/>
    <w:rsid w:val="002715BD"/>
    <w:rsid w:val="00290BD7"/>
    <w:rsid w:val="002924AB"/>
    <w:rsid w:val="002C34B8"/>
    <w:rsid w:val="002E2CBA"/>
    <w:rsid w:val="00312168"/>
    <w:rsid w:val="0033003D"/>
    <w:rsid w:val="00334CC9"/>
    <w:rsid w:val="003856D9"/>
    <w:rsid w:val="003A7ECA"/>
    <w:rsid w:val="003F29DE"/>
    <w:rsid w:val="0044244C"/>
    <w:rsid w:val="00542CD6"/>
    <w:rsid w:val="005A292D"/>
    <w:rsid w:val="005C6607"/>
    <w:rsid w:val="005E181A"/>
    <w:rsid w:val="005F3DCD"/>
    <w:rsid w:val="005F524C"/>
    <w:rsid w:val="00605662"/>
    <w:rsid w:val="00647957"/>
    <w:rsid w:val="00657272"/>
    <w:rsid w:val="00680832"/>
    <w:rsid w:val="00692D83"/>
    <w:rsid w:val="006C4705"/>
    <w:rsid w:val="006F0F71"/>
    <w:rsid w:val="00756722"/>
    <w:rsid w:val="00797B84"/>
    <w:rsid w:val="007D4799"/>
    <w:rsid w:val="00811255"/>
    <w:rsid w:val="0081384F"/>
    <w:rsid w:val="008908ED"/>
    <w:rsid w:val="00897939"/>
    <w:rsid w:val="008A55C0"/>
    <w:rsid w:val="008C7EAD"/>
    <w:rsid w:val="009129FA"/>
    <w:rsid w:val="009314C7"/>
    <w:rsid w:val="00936834"/>
    <w:rsid w:val="00963525"/>
    <w:rsid w:val="00AA22C1"/>
    <w:rsid w:val="00B17437"/>
    <w:rsid w:val="00B47DF1"/>
    <w:rsid w:val="00B71698"/>
    <w:rsid w:val="00BA57D0"/>
    <w:rsid w:val="00BA5FCB"/>
    <w:rsid w:val="00BD5990"/>
    <w:rsid w:val="00C20A6C"/>
    <w:rsid w:val="00C30F8B"/>
    <w:rsid w:val="00C76CDA"/>
    <w:rsid w:val="00CE3DAC"/>
    <w:rsid w:val="00CE72A2"/>
    <w:rsid w:val="00D27F2F"/>
    <w:rsid w:val="00D426C0"/>
    <w:rsid w:val="00D6488C"/>
    <w:rsid w:val="00D65F8C"/>
    <w:rsid w:val="00D776C9"/>
    <w:rsid w:val="00D806F8"/>
    <w:rsid w:val="00D84187"/>
    <w:rsid w:val="00DC7894"/>
    <w:rsid w:val="00DE0D57"/>
    <w:rsid w:val="00E06391"/>
    <w:rsid w:val="00E23833"/>
    <w:rsid w:val="00E24AED"/>
    <w:rsid w:val="00E536C6"/>
    <w:rsid w:val="00E93F36"/>
    <w:rsid w:val="00EA27B4"/>
    <w:rsid w:val="00EB039E"/>
    <w:rsid w:val="00EB4D46"/>
    <w:rsid w:val="00ED14ED"/>
    <w:rsid w:val="00F0734D"/>
    <w:rsid w:val="00F674D0"/>
    <w:rsid w:val="00F83203"/>
    <w:rsid w:val="00F93B6D"/>
    <w:rsid w:val="00FA5BCF"/>
    <w:rsid w:val="00FB04F7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5:chartTrackingRefBased/>
  <w15:docId w15:val="{32A3B5C9-EA58-44B6-BC72-91E16E01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A55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174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17437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D6488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97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97B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hu.edu.tw/index1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mine3388@nch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40.120.49.189/about1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B1726-6955-44EC-A859-6EAF4D581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4</cp:revision>
  <cp:lastPrinted>2021-05-04T06:39:00Z</cp:lastPrinted>
  <dcterms:created xsi:type="dcterms:W3CDTF">2021-06-08T03:04:00Z</dcterms:created>
  <dcterms:modified xsi:type="dcterms:W3CDTF">2021-06-09T00:33:00Z</dcterms:modified>
</cp:coreProperties>
</file>