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3D3782">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0E6DDB">
              <w:rPr>
                <w:rFonts w:ascii="Lucida Sans" w:eastAsia="標楷體" w:hAnsi="Lucida Sans" w:cs="Lucida Sans" w:hint="eastAsia"/>
                <w:kern w:val="0"/>
              </w:rPr>
              <w:t>9</w:t>
            </w:r>
            <w:r>
              <w:rPr>
                <w:rFonts w:ascii="Lucida Sans" w:eastAsia="標楷體" w:hAnsi="Lucida Sans" w:cs="Lucida Sans"/>
                <w:kern w:val="0"/>
              </w:rPr>
              <w:t>/</w:t>
            </w:r>
            <w:r w:rsidR="003D3782">
              <w:rPr>
                <w:rFonts w:ascii="Lucida Sans" w:eastAsia="標楷體" w:hAnsi="Lucida Sans" w:cs="Lucida Sans" w:hint="eastAsia"/>
                <w:kern w:val="0"/>
              </w:rPr>
              <w:t>11</w:t>
            </w:r>
            <w:r w:rsidRPr="00162600">
              <w:rPr>
                <w:rFonts w:ascii="Lucida Sans" w:eastAsia="標楷體" w:hAnsi="Lucida Sans" w:cs="Lucida Sans"/>
                <w:kern w:val="0"/>
              </w:rPr>
              <w:t>/</w:t>
            </w:r>
            <w:r w:rsidR="00FB016D">
              <w:rPr>
                <w:rFonts w:ascii="Lucida Sans" w:eastAsia="標楷體" w:hAnsi="Lucida Sans" w:cs="Lucida Sans" w:hint="eastAsia"/>
                <w:kern w:val="0"/>
              </w:rPr>
              <w:t>16</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E6DDB">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FB016D">
              <w:rPr>
                <w:rFonts w:ascii="Lucida Sans" w:eastAsia="標楷體" w:hAnsi="Lucida Sans" w:cs="Lucida Sans" w:hint="eastAsia"/>
                <w:b/>
                <w:kern w:val="0"/>
                <w:sz w:val="28"/>
                <w:szCs w:val="28"/>
              </w:rPr>
              <w:t>38</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F9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C524EC" w:rsidRDefault="00C524EC" w:rsidP="00C524EC">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C524EC">
              <w:rPr>
                <w:rFonts w:ascii="標楷體" w:eastAsia="標楷體" w:hAnsi="標楷體"/>
                <w:kern w:val="0"/>
              </w:rPr>
              <w:t>技術名稱：</w:t>
            </w:r>
            <w:r w:rsidR="00FB016D" w:rsidRPr="00FB016D">
              <w:rPr>
                <w:rFonts w:ascii="Lucida Sans" w:eastAsia="標楷體" w:hAnsi="Lucida Sans" w:cs="Lucida Sans" w:hint="eastAsia"/>
              </w:rPr>
              <w:t>種禽辨識方法</w:t>
            </w:r>
          </w:p>
          <w:p w:rsidR="001E6524" w:rsidRPr="00C524EC" w:rsidRDefault="00C524EC" w:rsidP="00C524EC">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C524EC">
              <w:rPr>
                <w:rFonts w:ascii="標楷體" w:eastAsia="標楷體" w:hAnsi="標楷體"/>
                <w:kern w:val="3"/>
              </w:rPr>
              <w:t>技術來源：</w:t>
            </w:r>
            <w:r w:rsidR="006F31C4" w:rsidRPr="006F31C4">
              <w:rPr>
                <w:rFonts w:eastAsia="標楷體" w:hint="eastAsia"/>
              </w:rPr>
              <w:t>農委會</w:t>
            </w:r>
          </w:p>
          <w:p w:rsidR="00FB016D" w:rsidRDefault="00C524EC" w:rsidP="00FB016D">
            <w:pPr>
              <w:suppressAutoHyphens/>
              <w:autoSpaceDN w:val="0"/>
              <w:jc w:val="both"/>
              <w:textAlignment w:val="baseline"/>
              <w:rPr>
                <w:rFonts w:ascii="標楷體" w:eastAsia="標楷體" w:hAnsi="標楷體"/>
                <w:kern w:val="3"/>
                <w:lang w:eastAsia="zh-HK"/>
              </w:rPr>
            </w:pPr>
            <w:r>
              <w:rPr>
                <w:rFonts w:eastAsia="標楷體" w:hint="eastAsia"/>
              </w:rPr>
              <w:t>三、</w:t>
            </w:r>
            <w:r w:rsidR="00FB016D" w:rsidRPr="00C524EC">
              <w:rPr>
                <w:rFonts w:ascii="標楷體" w:eastAsia="標楷體" w:hAnsi="標楷體"/>
                <w:kern w:val="3"/>
              </w:rPr>
              <w:t>技術內容：</w:t>
            </w:r>
            <w:r w:rsidR="003D3782" w:rsidRPr="003D3782">
              <w:rPr>
                <w:rFonts w:eastAsia="標楷體" w:hint="eastAsia"/>
              </w:rPr>
              <w:t xml:space="preserve"> </w:t>
            </w:r>
          </w:p>
          <w:p w:rsidR="008A55C0" w:rsidRPr="00FB016D" w:rsidRDefault="00FB016D" w:rsidP="00FB016D">
            <w:pPr>
              <w:suppressAutoHyphens/>
              <w:autoSpaceDN w:val="0"/>
              <w:jc w:val="both"/>
              <w:textAlignment w:val="baseline"/>
              <w:rPr>
                <w:rFonts w:ascii="標楷體" w:eastAsia="標楷體" w:hAnsi="標楷體"/>
                <w:kern w:val="3"/>
                <w:lang w:eastAsia="zh-HK"/>
              </w:rPr>
            </w:pPr>
            <w:r w:rsidRPr="00FB016D">
              <w:rPr>
                <w:rFonts w:eastAsia="標楷體" w:hAnsi="標楷體" w:hint="eastAsia"/>
                <w:shd w:val="clear" w:color="auto" w:fill="FFFFFF"/>
              </w:rPr>
              <w:t>本發明係一種種禽辨識方法，包含有下列步驟：</w:t>
            </w:r>
            <w:r w:rsidRPr="00FB016D">
              <w:rPr>
                <w:rFonts w:eastAsia="標楷體" w:hAnsi="標楷體" w:hint="eastAsia"/>
                <w:shd w:val="clear" w:color="auto" w:fill="FFFFFF"/>
              </w:rPr>
              <w:t>(A)</w:t>
            </w:r>
            <w:r w:rsidRPr="00FB016D">
              <w:rPr>
                <w:rFonts w:eastAsia="標楷體" w:hAnsi="標楷體" w:hint="eastAsia"/>
                <w:shd w:val="clear" w:color="auto" w:fill="FFFFFF"/>
              </w:rPr>
              <w:t>一影像擷取單元擷取公－種禽、母－種禽、公－非種禽、母－非種禽之影像，並回傳影像至一處理單元；</w:t>
            </w:r>
            <w:r w:rsidRPr="00FB016D">
              <w:rPr>
                <w:rFonts w:eastAsia="標楷體" w:hAnsi="標楷體" w:hint="eastAsia"/>
                <w:shd w:val="clear" w:color="auto" w:fill="FFFFFF"/>
              </w:rPr>
              <w:t>(B)</w:t>
            </w:r>
            <w:r w:rsidRPr="00FB016D">
              <w:rPr>
                <w:rFonts w:eastAsia="標楷體" w:hAnsi="標楷體" w:hint="eastAsia"/>
                <w:shd w:val="clear" w:color="auto" w:fill="FFFFFF"/>
              </w:rPr>
              <w:t>該處理單元利用人工智慧的影像分析技術分析影像中禽隻之外觀特徵，建立公－種禽、母－種禽、公－非種禽、母－非種禽的四種選拔標準；以及</w:t>
            </w:r>
            <w:r w:rsidRPr="00FB016D">
              <w:rPr>
                <w:rFonts w:eastAsia="標楷體" w:hAnsi="標楷體" w:hint="eastAsia"/>
                <w:shd w:val="clear" w:color="auto" w:fill="FFFFFF"/>
              </w:rPr>
              <w:t>(C)</w:t>
            </w:r>
            <w:r w:rsidRPr="00FB016D">
              <w:rPr>
                <w:rFonts w:eastAsia="標楷體" w:hAnsi="標楷體" w:hint="eastAsia"/>
                <w:shd w:val="clear" w:color="auto" w:fill="FFFFFF"/>
              </w:rPr>
              <w:t>該影像擷取單元擷取禽隻影像，並將影像回傳至該處理單元，該處理單元比對該禽隻影像與選拔標準，判斷該禽隻係符合哪一類的選拔標準。藉此，藉由人工智慧的影像分析技術建構四種禽隻選拔模型，即可透過該種禽辨識方法，辨識禽隻的性別及其是否為生育性能優良種禽。</w:t>
            </w:r>
          </w:p>
        </w:tc>
      </w:tr>
      <w:tr w:rsidR="008A55C0" w:rsidRPr="00162600" w:rsidTr="00704F9C">
        <w:trPr>
          <w:trHeight w:val="69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FB016D"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6F31C4">
              <w:rPr>
                <w:rFonts w:ascii="Lucida Sans" w:eastAsia="標楷體" w:hAnsi="Lucida Sans" w:cs="Lucida Sans" w:hint="eastAsia"/>
              </w:rPr>
              <w:t>生機</w:t>
            </w:r>
            <w:r w:rsidR="007C6BCE">
              <w:rPr>
                <w:rFonts w:ascii="Lucida Sans" w:eastAsia="標楷體" w:hAnsi="Lucida Sans" w:cs="Lucida Sans" w:hint="eastAsia"/>
              </w:rPr>
              <w:t>系</w:t>
            </w:r>
          </w:p>
          <w:p w:rsidR="008A55C0" w:rsidRPr="00162600" w:rsidRDefault="008A55C0" w:rsidP="00FB016D">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FB016D" w:rsidRPr="00FB016D">
              <w:rPr>
                <w:rFonts w:ascii="Lucida Sans" w:eastAsia="標楷體" w:hAnsi="Lucida Sans" w:cs="Lucida Sans" w:hint="eastAsia"/>
              </w:rPr>
              <w:t>盛中德</w:t>
            </w:r>
            <w:r w:rsidR="00FB016D" w:rsidRPr="001373AA">
              <w:rPr>
                <w:rFonts w:ascii="Lucida Sans" w:eastAsia="標楷體" w:hAnsi="Lucida Sans" w:cs="Lucida Sans" w:hint="eastAsia"/>
                <w:kern w:val="3"/>
              </w:rPr>
              <w:t>教授</w:t>
            </w:r>
            <w:r w:rsidR="00FB016D" w:rsidRPr="00FB016D">
              <w:rPr>
                <w:rFonts w:ascii="Lucida Sans" w:eastAsia="標楷體" w:hAnsi="Lucida Sans" w:cs="Lucida Sans" w:hint="eastAsia"/>
              </w:rPr>
              <w:t>、黃明仕、施銘華</w:t>
            </w:r>
          </w:p>
        </w:tc>
      </w:tr>
      <w:tr w:rsidR="008A55C0" w:rsidRPr="00162600" w:rsidTr="00704F9C">
        <w:trPr>
          <w:trHeight w:val="222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FB016D" w:rsidP="008C7EAD">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105FCC" w:rsidRPr="008C7EAD" w:rsidRDefault="00FA2C6A" w:rsidP="008C7EAD">
            <w:pPr>
              <w:spacing w:line="280" w:lineRule="exact"/>
              <w:rPr>
                <w:rFonts w:eastAsia="標楷體"/>
                <w:kern w:val="0"/>
              </w:rPr>
            </w:pPr>
            <w:r w:rsidRPr="00162600">
              <w:rPr>
                <w:rFonts w:eastAsia="標楷體"/>
                <w:kern w:val="0"/>
              </w:rPr>
              <w:t>（一）</w:t>
            </w:r>
            <w:r w:rsidR="00105FCC" w:rsidRPr="00105FCC">
              <w:rPr>
                <w:rFonts w:eastAsia="標楷體" w:hint="eastAsia"/>
                <w:kern w:val="0"/>
              </w:rPr>
              <w:t>廠商業別：</w:t>
            </w:r>
            <w:r w:rsidR="00FB016D" w:rsidRPr="00A44DFE">
              <w:rPr>
                <w:rFonts w:eastAsia="標楷體" w:hint="eastAsia"/>
                <w:kern w:val="0"/>
              </w:rPr>
              <w:t>農林機械製造經銷業</w:t>
            </w:r>
            <w:r w:rsidR="00704F9C">
              <w:rPr>
                <w:rFonts w:eastAsia="標楷體" w:hint="eastAsia"/>
                <w:kern w:val="0"/>
              </w:rPr>
              <w:t>。</w:t>
            </w:r>
          </w:p>
          <w:p w:rsidR="00105FCC" w:rsidRPr="00105FCC" w:rsidRDefault="00FA2C6A" w:rsidP="00105FCC">
            <w:pPr>
              <w:rPr>
                <w:rFonts w:eastAsia="標楷體"/>
                <w:kern w:val="0"/>
              </w:rPr>
            </w:pPr>
            <w:r w:rsidRPr="00162600">
              <w:rPr>
                <w:rFonts w:eastAsia="標楷體"/>
                <w:kern w:val="0"/>
              </w:rPr>
              <w:t>（二）</w:t>
            </w:r>
            <w:r w:rsidR="00105FCC" w:rsidRPr="00105FCC">
              <w:rPr>
                <w:rFonts w:eastAsia="標楷體" w:hint="eastAsia"/>
                <w:kern w:val="0"/>
              </w:rPr>
              <w:t>應具備之專門技術：</w:t>
            </w:r>
            <w:r w:rsidR="00FB016D">
              <w:rPr>
                <w:rFonts w:eastAsia="標楷體" w:hint="eastAsia"/>
                <w:kern w:val="0"/>
              </w:rPr>
              <w:t>自動控制、</w:t>
            </w:r>
            <w:r w:rsidR="00FB016D" w:rsidRPr="00A44DFE">
              <w:rPr>
                <w:rFonts w:eastAsia="標楷體" w:hint="eastAsia"/>
                <w:kern w:val="0"/>
              </w:rPr>
              <w:t>機械加工、製造、組裝技術</w:t>
            </w:r>
            <w:r w:rsidR="00704F9C">
              <w:rPr>
                <w:rFonts w:eastAsia="標楷體" w:hint="eastAsia"/>
                <w:kern w:val="0"/>
              </w:rPr>
              <w:t>。</w:t>
            </w:r>
          </w:p>
          <w:p w:rsidR="001F370B" w:rsidRDefault="00FA2C6A" w:rsidP="00105FCC">
            <w:pPr>
              <w:rPr>
                <w:rFonts w:eastAsia="標楷體"/>
                <w:kern w:val="0"/>
              </w:rPr>
            </w:pPr>
            <w:r w:rsidRPr="00162600">
              <w:rPr>
                <w:rFonts w:eastAsia="標楷體"/>
                <w:kern w:val="0"/>
              </w:rPr>
              <w:t>（</w:t>
            </w:r>
            <w:r>
              <w:rPr>
                <w:rFonts w:eastAsia="標楷體" w:hint="eastAsia"/>
                <w:kern w:val="0"/>
              </w:rPr>
              <w:t>三</w:t>
            </w:r>
            <w:r w:rsidRPr="00162600">
              <w:rPr>
                <w:rFonts w:eastAsia="標楷體"/>
                <w:kern w:val="0"/>
              </w:rPr>
              <w:t>）</w:t>
            </w:r>
            <w:r w:rsidR="00105FCC" w:rsidRPr="00105FCC">
              <w:rPr>
                <w:rFonts w:eastAsia="標楷體" w:hint="eastAsia"/>
                <w:kern w:val="0"/>
              </w:rPr>
              <w:t>應有之機具設備：</w:t>
            </w:r>
            <w:r w:rsidR="00FB016D" w:rsidRPr="00A44DFE">
              <w:rPr>
                <w:rFonts w:eastAsia="標楷體" w:hint="eastAsia"/>
                <w:kern w:val="0"/>
              </w:rPr>
              <w:t>切割機、電焊機、鑽孔機</w:t>
            </w:r>
            <w:r>
              <w:rPr>
                <w:rFonts w:eastAsia="標楷體" w:hint="eastAsia"/>
                <w:kern w:val="0"/>
              </w:rPr>
              <w:t>。</w:t>
            </w:r>
          </w:p>
          <w:p w:rsidR="00105FCC" w:rsidRDefault="00FA2C6A" w:rsidP="00105FCC">
            <w:pPr>
              <w:rPr>
                <w:rFonts w:eastAsia="標楷體"/>
                <w:kern w:val="0"/>
              </w:rPr>
            </w:pPr>
            <w:r w:rsidRPr="00162600">
              <w:rPr>
                <w:rFonts w:eastAsia="標楷體"/>
                <w:kern w:val="0"/>
              </w:rPr>
              <w:t>（</w:t>
            </w:r>
            <w:r>
              <w:rPr>
                <w:rFonts w:eastAsia="標楷體" w:hint="eastAsia"/>
                <w:kern w:val="0"/>
              </w:rPr>
              <w:t>四</w:t>
            </w:r>
            <w:r w:rsidRPr="00162600">
              <w:rPr>
                <w:rFonts w:eastAsia="標楷體"/>
                <w:kern w:val="0"/>
              </w:rPr>
              <w:t>）</w:t>
            </w:r>
            <w:r w:rsidR="00105FCC" w:rsidRPr="00105FCC">
              <w:rPr>
                <w:rFonts w:eastAsia="標楷體" w:hint="eastAsia"/>
                <w:kern w:val="0"/>
              </w:rPr>
              <w:t>應有之研究或技術人員人數：</w:t>
            </w:r>
            <w:r w:rsidR="00FB016D">
              <w:rPr>
                <w:rFonts w:eastAsia="標楷體" w:hint="eastAsia"/>
                <w:kern w:val="0"/>
              </w:rPr>
              <w:t>無</w:t>
            </w:r>
            <w:r w:rsidR="00FB016D" w:rsidRPr="00FA2C6A">
              <w:rPr>
                <w:rFonts w:eastAsia="標楷體" w:hint="eastAsia"/>
                <w:kern w:val="0"/>
              </w:rPr>
              <w:t>。</w:t>
            </w:r>
            <w:bookmarkStart w:id="3" w:name="_GoBack"/>
            <w:bookmarkEnd w:id="3"/>
          </w:p>
          <w:p w:rsidR="00FA2C6A" w:rsidRPr="00105FCC" w:rsidRDefault="00FA2C6A" w:rsidP="007C6BCE">
            <w:pPr>
              <w:rPr>
                <w:rFonts w:eastAsia="標楷體"/>
                <w:kern w:val="0"/>
              </w:rPr>
            </w:pPr>
            <w:r>
              <w:rPr>
                <w:rFonts w:eastAsia="標楷體"/>
                <w:kern w:val="0"/>
              </w:rPr>
              <w:t>（</w:t>
            </w:r>
            <w:r>
              <w:rPr>
                <w:rFonts w:eastAsia="標楷體" w:hint="eastAsia"/>
                <w:kern w:val="0"/>
              </w:rPr>
              <w:t>五</w:t>
            </w:r>
            <w:r w:rsidRPr="00162600">
              <w:rPr>
                <w:rFonts w:eastAsia="標楷體"/>
                <w:kern w:val="0"/>
              </w:rPr>
              <w:t>）</w:t>
            </w:r>
            <w:r w:rsidRPr="00FA2C6A">
              <w:rPr>
                <w:rFonts w:eastAsia="標楷體" w:hint="eastAsia"/>
                <w:kern w:val="0"/>
              </w:rPr>
              <w:t>實施限制</w:t>
            </w:r>
            <w:r w:rsidRPr="00105FCC">
              <w:rPr>
                <w:rFonts w:eastAsia="標楷體" w:hint="eastAsia"/>
                <w:kern w:val="0"/>
              </w:rPr>
              <w:t>：</w:t>
            </w:r>
            <w:r w:rsidR="00FB016D">
              <w:rPr>
                <w:rFonts w:eastAsia="標楷體" w:hint="eastAsia"/>
                <w:kern w:val="0"/>
              </w:rPr>
              <w:t>無</w:t>
            </w:r>
            <w:r w:rsidR="00FB016D" w:rsidRPr="00FA2C6A">
              <w:rPr>
                <w:rFonts w:eastAsia="標楷體" w:hint="eastAsia"/>
                <w:kern w:val="0"/>
              </w:rPr>
              <w:t>。</w:t>
            </w:r>
          </w:p>
          <w:p w:rsidR="008A55C0" w:rsidRPr="00162600" w:rsidRDefault="00FA2C6A" w:rsidP="00105FCC">
            <w:pPr>
              <w:suppressAutoHyphens/>
              <w:autoSpaceDN w:val="0"/>
              <w:jc w:val="both"/>
              <w:textAlignment w:val="baseline"/>
              <w:rPr>
                <w:kern w:val="3"/>
              </w:rPr>
            </w:pPr>
            <w:r>
              <w:rPr>
                <w:rFonts w:eastAsia="標楷體"/>
                <w:kern w:val="0"/>
              </w:rPr>
              <w:t>（</w:t>
            </w:r>
            <w:r>
              <w:rPr>
                <w:rFonts w:eastAsia="標楷體" w:hint="eastAsia"/>
                <w:kern w:val="0"/>
              </w:rPr>
              <w:t>六</w:t>
            </w:r>
            <w:r w:rsidRPr="00162600">
              <w:rPr>
                <w:rFonts w:eastAsia="標楷體"/>
                <w:kern w:val="0"/>
              </w:rPr>
              <w:t>）</w:t>
            </w:r>
            <w:r w:rsidR="00105FCC" w:rsidRPr="00105FCC">
              <w:rPr>
                <w:rFonts w:eastAsia="標楷體" w:hint="eastAsia"/>
                <w:kern w:val="0"/>
              </w:rPr>
              <w:t>其他：</w:t>
            </w:r>
            <w:r w:rsidR="008C7EAD">
              <w:rPr>
                <w:rFonts w:eastAsia="標楷體" w:hint="eastAsia"/>
                <w:kern w:val="0"/>
              </w:rPr>
              <w:t>無</w:t>
            </w:r>
            <w:r w:rsidR="007C6BCE" w:rsidRPr="00FA2C6A">
              <w:rPr>
                <w:rFonts w:eastAsia="標楷體" w:hint="eastAsia"/>
                <w:kern w:val="0"/>
              </w:rPr>
              <w:t>。</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FB016D" w:rsidP="00E06391">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sidRPr="00D67767">
              <w:rPr>
                <w:rFonts w:eastAsia="標楷體" w:hint="eastAsia"/>
                <w:kern w:val="0"/>
              </w:rPr>
              <w:t>國內</w:t>
            </w:r>
            <w:r>
              <w:rPr>
                <w:rFonts w:eastAsia="標楷體" w:hint="eastAsia"/>
                <w:kern w:val="0"/>
              </w:rPr>
              <w:t>外</w:t>
            </w:r>
            <w:r w:rsidRPr="00D67767">
              <w:rPr>
                <w:rFonts w:eastAsia="標楷體" w:hint="eastAsia"/>
                <w:kern w:val="0"/>
              </w:rPr>
              <w:t>相關的</w:t>
            </w:r>
            <w:r>
              <w:rPr>
                <w:rFonts w:eastAsia="標楷體" w:hint="eastAsia"/>
                <w:kern w:val="0"/>
              </w:rPr>
              <w:t>種禽等畜牧產品</w:t>
            </w:r>
            <w:r w:rsidR="007B2315" w:rsidRPr="007B2315">
              <w:rPr>
                <w:rFonts w:eastAsia="標楷體" w:hint="eastAsia"/>
                <w:kern w:val="0"/>
              </w:rPr>
              <w:t>。</w:t>
            </w:r>
          </w:p>
        </w:tc>
      </w:tr>
      <w:tr w:rsidR="008A55C0" w:rsidRPr="00162600" w:rsidTr="006F31C4">
        <w:trPr>
          <w:trHeight w:val="185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FB016D" w:rsidP="00D806F8">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FB016D" w:rsidP="00D806F8">
            <w:pPr>
              <w:widowControl/>
              <w:suppressAutoHyphens/>
              <w:autoSpaceDN w:val="0"/>
              <w:textAlignment w:val="baseline"/>
              <w:rPr>
                <w:rFonts w:eastAsia="標楷體"/>
                <w:kern w:val="0"/>
              </w:rPr>
            </w:pPr>
            <w:r>
              <w:rPr>
                <w:rFonts w:eastAsia="標楷體" w:hint="eastAsia"/>
                <w:kern w:val="0"/>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6F31C4"/>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9501E38"/>
    <w:multiLevelType w:val="hybridMultilevel"/>
    <w:tmpl w:val="63065ED2"/>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F503B"/>
    <w:rsid w:val="00105FCC"/>
    <w:rsid w:val="001373AA"/>
    <w:rsid w:val="00144384"/>
    <w:rsid w:val="001544BF"/>
    <w:rsid w:val="00171658"/>
    <w:rsid w:val="001E6524"/>
    <w:rsid w:val="001F370B"/>
    <w:rsid w:val="00221F7C"/>
    <w:rsid w:val="002642F4"/>
    <w:rsid w:val="002924AB"/>
    <w:rsid w:val="0037690E"/>
    <w:rsid w:val="003A7ECA"/>
    <w:rsid w:val="003C1649"/>
    <w:rsid w:val="003D3782"/>
    <w:rsid w:val="00440656"/>
    <w:rsid w:val="004F3B75"/>
    <w:rsid w:val="00542CD6"/>
    <w:rsid w:val="00657272"/>
    <w:rsid w:val="00680832"/>
    <w:rsid w:val="006F0880"/>
    <w:rsid w:val="006F0F71"/>
    <w:rsid w:val="006F31C4"/>
    <w:rsid w:val="00704F9C"/>
    <w:rsid w:val="00756722"/>
    <w:rsid w:val="0075776D"/>
    <w:rsid w:val="007B2315"/>
    <w:rsid w:val="007C6BCE"/>
    <w:rsid w:val="007D4799"/>
    <w:rsid w:val="0081384F"/>
    <w:rsid w:val="008A55C0"/>
    <w:rsid w:val="008C7EAD"/>
    <w:rsid w:val="008D7B46"/>
    <w:rsid w:val="009314C7"/>
    <w:rsid w:val="00936834"/>
    <w:rsid w:val="00963525"/>
    <w:rsid w:val="009A479C"/>
    <w:rsid w:val="009A6A82"/>
    <w:rsid w:val="009C0977"/>
    <w:rsid w:val="00AA22C1"/>
    <w:rsid w:val="00B17437"/>
    <w:rsid w:val="00B71698"/>
    <w:rsid w:val="00BA5FCB"/>
    <w:rsid w:val="00BD5990"/>
    <w:rsid w:val="00C05A0A"/>
    <w:rsid w:val="00C524EC"/>
    <w:rsid w:val="00CE3DAC"/>
    <w:rsid w:val="00CE72A2"/>
    <w:rsid w:val="00D27F2F"/>
    <w:rsid w:val="00D426C0"/>
    <w:rsid w:val="00D6488C"/>
    <w:rsid w:val="00D65F8C"/>
    <w:rsid w:val="00D776C9"/>
    <w:rsid w:val="00D806F8"/>
    <w:rsid w:val="00DC7894"/>
    <w:rsid w:val="00DE0D57"/>
    <w:rsid w:val="00E06391"/>
    <w:rsid w:val="00E2140B"/>
    <w:rsid w:val="00E23833"/>
    <w:rsid w:val="00E536C6"/>
    <w:rsid w:val="00EA7480"/>
    <w:rsid w:val="00EB039E"/>
    <w:rsid w:val="00F0734D"/>
    <w:rsid w:val="00F32B13"/>
    <w:rsid w:val="00F674D0"/>
    <w:rsid w:val="00F83203"/>
    <w:rsid w:val="00F93B6D"/>
    <w:rsid w:val="00FA2C6A"/>
    <w:rsid w:val="00FB01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3B776C3"/>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2020-11-09T05:44:00Z</cp:lastPrinted>
  <dcterms:created xsi:type="dcterms:W3CDTF">2020-11-16T00:36:00Z</dcterms:created>
  <dcterms:modified xsi:type="dcterms:W3CDTF">2020-11-16T00:43:00Z</dcterms:modified>
</cp:coreProperties>
</file>