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 w:rsidR="00370E7A">
              <w:rPr>
                <w:rFonts w:ascii="Lucida Sans" w:eastAsia="標楷體" w:hAnsi="Lucida Sans" w:cs="Lucida Sans" w:hint="eastAsia"/>
                <w:kern w:val="0"/>
              </w:rPr>
              <w:t>9/8/13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 w:rsidR="0033003D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9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370E7A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26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8C7EAD">
        <w:trPr>
          <w:trHeight w:val="283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105FCC" w:rsidRDefault="008A55C0" w:rsidP="0033003D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D6488C">
              <w:rPr>
                <w:rFonts w:ascii="標楷體" w:eastAsia="標楷體" w:hAnsi="標楷體"/>
                <w:kern w:val="0"/>
              </w:rPr>
              <w:t>技術名稱：</w:t>
            </w:r>
            <w:r w:rsidR="0061655F">
              <w:rPr>
                <w:rFonts w:ascii="Lucida Sans" w:eastAsia="標楷體" w:hAnsi="Lucida Sans" w:cs="Lucida Sans" w:hint="eastAsia"/>
              </w:rPr>
              <w:t>高含量</w:t>
            </w:r>
            <w:r w:rsidR="0061655F">
              <w:rPr>
                <w:rFonts w:ascii="Lucida Sans" w:eastAsia="標楷體" w:hAnsi="Lucida Sans" w:cs="Lucida Sans" w:hint="eastAsia"/>
              </w:rPr>
              <w:t>GABA</w:t>
            </w:r>
            <w:r w:rsidR="0061655F">
              <w:rPr>
                <w:rFonts w:ascii="Lucida Sans" w:eastAsia="標楷體" w:hAnsi="Lucida Sans" w:cs="Lucida Sans" w:hint="eastAsia"/>
              </w:rPr>
              <w:t>茶製程</w:t>
            </w:r>
          </w:p>
          <w:p w:rsidR="001E6524" w:rsidRPr="00B71698" w:rsidRDefault="00E536C6" w:rsidP="0033003D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技術來源：</w:t>
            </w:r>
            <w:r w:rsidR="0033003D" w:rsidRPr="0033003D">
              <w:rPr>
                <w:rFonts w:eastAsia="標楷體" w:hint="eastAsia"/>
              </w:rPr>
              <w:t>本校研發成果</w:t>
            </w:r>
          </w:p>
          <w:p w:rsidR="008A55C0" w:rsidRPr="00D6488C" w:rsidRDefault="00E536C6" w:rsidP="00542CD6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3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61655F" w:rsidRPr="0061655F">
              <w:rPr>
                <w:rFonts w:ascii="Lucida Sans" w:eastAsia="標楷體" w:hAnsi="Lucida Sans" w:cs="Lucida Sans" w:hint="eastAsia"/>
                <w:kern w:val="3"/>
              </w:rPr>
              <w:t>GABA</w:t>
            </w:r>
            <w:r w:rsidR="0061655F" w:rsidRPr="0061655F">
              <w:rPr>
                <w:rFonts w:ascii="Lucida Sans" w:eastAsia="標楷體" w:hAnsi="Lucida Sans" w:cs="Lucida Sans" w:hint="eastAsia"/>
                <w:kern w:val="3"/>
              </w:rPr>
              <w:t>茶為富含γ</w:t>
            </w:r>
            <w:r w:rsidR="0061655F" w:rsidRPr="0061655F">
              <w:rPr>
                <w:rFonts w:ascii="Lucida Sans" w:eastAsia="標楷體" w:hAnsi="Lucida Sans" w:cs="Lucida Sans" w:hint="eastAsia"/>
                <w:kern w:val="3"/>
              </w:rPr>
              <w:t>-</w:t>
            </w:r>
            <w:r w:rsidR="0061655F" w:rsidRPr="0061655F">
              <w:rPr>
                <w:rFonts w:ascii="Lucida Sans" w:eastAsia="標楷體" w:hAnsi="Lucida Sans" w:cs="Lucida Sans" w:hint="eastAsia"/>
                <w:kern w:val="3"/>
              </w:rPr>
              <w:t>胺基丁酸</w:t>
            </w:r>
            <w:r w:rsidR="0061655F" w:rsidRPr="0061655F">
              <w:rPr>
                <w:rFonts w:ascii="Lucida Sans" w:eastAsia="標楷體" w:hAnsi="Lucida Sans" w:cs="Lucida Sans" w:hint="eastAsia"/>
                <w:kern w:val="3"/>
              </w:rPr>
              <w:t xml:space="preserve"> (</w:t>
            </w:r>
            <w:r w:rsidR="0061655F" w:rsidRPr="0061655F">
              <w:rPr>
                <w:rFonts w:ascii="Lucida Sans" w:eastAsia="標楷體" w:hAnsi="Lucida Sans" w:cs="Lucida Sans" w:hint="eastAsia"/>
                <w:kern w:val="3"/>
              </w:rPr>
              <w:t>γ</w:t>
            </w:r>
            <w:r w:rsidR="0061655F" w:rsidRPr="0061655F">
              <w:rPr>
                <w:rFonts w:ascii="Lucida Sans" w:eastAsia="標楷體" w:hAnsi="Lucida Sans" w:cs="Lucida Sans" w:hint="eastAsia"/>
                <w:kern w:val="3"/>
              </w:rPr>
              <w:t>-aminobutyric acid, GABA)</w:t>
            </w:r>
            <w:r w:rsidR="0061655F" w:rsidRPr="0061655F">
              <w:rPr>
                <w:rFonts w:ascii="Lucida Sans" w:eastAsia="標楷體" w:hAnsi="Lucida Sans" w:cs="Lucida Sans" w:hint="eastAsia"/>
                <w:kern w:val="3"/>
              </w:rPr>
              <w:t>之茶葉。目前已知為一種神經傳遞抑制物質，並具有舒眠、降低血壓、緩解緊張情緒等功能。市售之標準為每公克茶葉需含有</w:t>
            </w:r>
            <w:r w:rsidR="0061655F" w:rsidRPr="0061655F">
              <w:rPr>
                <w:rFonts w:ascii="Lucida Sans" w:eastAsia="標楷體" w:hAnsi="Lucida Sans" w:cs="Lucida Sans" w:hint="eastAsia"/>
                <w:kern w:val="3"/>
              </w:rPr>
              <w:t>1.5</w:t>
            </w:r>
            <w:r w:rsidR="0061655F" w:rsidRPr="0061655F">
              <w:rPr>
                <w:rFonts w:ascii="Lucida Sans" w:eastAsia="標楷體" w:hAnsi="Lucida Sans" w:cs="Lucida Sans" w:hint="eastAsia"/>
                <w:kern w:val="3"/>
              </w:rPr>
              <w:t>毫克</w:t>
            </w:r>
            <w:r w:rsidR="0061655F" w:rsidRPr="0061655F">
              <w:rPr>
                <w:rFonts w:ascii="Lucida Sans" w:eastAsia="標楷體" w:hAnsi="Lucida Sans" w:cs="Lucida Sans" w:hint="eastAsia"/>
                <w:kern w:val="3"/>
              </w:rPr>
              <w:t>GABA</w:t>
            </w:r>
            <w:r w:rsidR="0061655F" w:rsidRPr="0061655F">
              <w:rPr>
                <w:rFonts w:ascii="Lucida Sans" w:eastAsia="標楷體" w:hAnsi="Lucida Sans" w:cs="Lucida Sans" w:hint="eastAsia"/>
                <w:kern w:val="3"/>
              </w:rPr>
              <w:t>。本研究室提供製造高含量</w:t>
            </w:r>
            <w:r w:rsidR="0061655F" w:rsidRPr="0061655F">
              <w:rPr>
                <w:rFonts w:ascii="Lucida Sans" w:eastAsia="標楷體" w:hAnsi="Lucida Sans" w:cs="Lucida Sans" w:hint="eastAsia"/>
                <w:kern w:val="3"/>
              </w:rPr>
              <w:t>GABA</w:t>
            </w:r>
            <w:r w:rsidR="0061655F" w:rsidRPr="0061655F">
              <w:rPr>
                <w:rFonts w:ascii="Lucida Sans" w:eastAsia="標楷體" w:hAnsi="Lucida Sans" w:cs="Lucida Sans" w:hint="eastAsia"/>
                <w:kern w:val="3"/>
              </w:rPr>
              <w:t>茶之製程。本製程可製造不同茶湯顏色之</w:t>
            </w:r>
            <w:r w:rsidR="0061655F" w:rsidRPr="0061655F">
              <w:rPr>
                <w:rFonts w:ascii="Lucida Sans" w:eastAsia="標楷體" w:hAnsi="Lucida Sans" w:cs="Lucida Sans" w:hint="eastAsia"/>
                <w:kern w:val="3"/>
              </w:rPr>
              <w:t>GABA</w:t>
            </w:r>
            <w:r w:rsidR="0061655F" w:rsidRPr="0061655F">
              <w:rPr>
                <w:rFonts w:ascii="Lucida Sans" w:eastAsia="標楷體" w:hAnsi="Lucida Sans" w:cs="Lucida Sans" w:hint="eastAsia"/>
                <w:kern w:val="3"/>
              </w:rPr>
              <w:t>茶，分別為綠，金、黃、紅色等，而其每公克茶葉分別含有</w:t>
            </w:r>
            <w:r w:rsidR="0061655F" w:rsidRPr="0061655F">
              <w:rPr>
                <w:rFonts w:ascii="Lucida Sans" w:eastAsia="標楷體" w:hAnsi="Lucida Sans" w:cs="Lucida Sans" w:hint="eastAsia"/>
                <w:kern w:val="3"/>
              </w:rPr>
              <w:t>2.0, 2.5, 3.5, 4.0</w:t>
            </w:r>
            <w:r w:rsidR="0061655F" w:rsidRPr="0061655F">
              <w:rPr>
                <w:rFonts w:ascii="Lucida Sans" w:eastAsia="標楷體" w:hAnsi="Lucida Sans" w:cs="Lucida Sans" w:hint="eastAsia"/>
                <w:kern w:val="3"/>
              </w:rPr>
              <w:t>毫克之</w:t>
            </w:r>
            <w:r w:rsidR="0061655F" w:rsidRPr="0061655F">
              <w:rPr>
                <w:rFonts w:ascii="Lucida Sans" w:eastAsia="標楷體" w:hAnsi="Lucida Sans" w:cs="Lucida Sans" w:hint="eastAsia"/>
                <w:kern w:val="3"/>
              </w:rPr>
              <w:t>GABA</w:t>
            </w:r>
            <w:r w:rsidR="0061655F" w:rsidRPr="0061655F">
              <w:rPr>
                <w:rFonts w:ascii="Lucida Sans" w:eastAsia="標楷體" w:hAnsi="Lucida Sans" w:cs="Lucida Sans" w:hint="eastAsia"/>
                <w:kern w:val="3"/>
              </w:rPr>
              <w:t>量。茶葉形狀可為條形與球型。本製程須到廠，就茶廠之製茶設備與流程進行調整與設定。</w:t>
            </w:r>
          </w:p>
        </w:tc>
      </w:tr>
      <w:tr w:rsidR="008A55C0" w:rsidRPr="00162600" w:rsidTr="0033003D">
        <w:trPr>
          <w:trHeight w:val="97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61655F">
              <w:rPr>
                <w:rFonts w:ascii="Lucida Sans" w:eastAsia="標楷體" w:hAnsi="Lucida Sans" w:cs="Lucida Sans" w:hint="eastAsia"/>
              </w:rPr>
              <w:t>農藝學系</w:t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61655F">
              <w:rPr>
                <w:rFonts w:ascii="Lucida Sans" w:eastAsia="標楷體" w:hAnsi="Lucida Sans" w:cs="Lucida Sans" w:hint="eastAsia"/>
                <w:lang w:eastAsia="zh-HK"/>
              </w:rPr>
              <w:t>陳建德助理教授</w:t>
            </w:r>
          </w:p>
        </w:tc>
      </w:tr>
      <w:tr w:rsidR="008A55C0" w:rsidRPr="00162600" w:rsidTr="0061655F">
        <w:trPr>
          <w:trHeight w:val="219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61655F" w:rsidRPr="00660FBE" w:rsidRDefault="0061655F" w:rsidP="0061655F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1</w:t>
            </w:r>
            <w:r w:rsidRPr="00660FBE">
              <w:rPr>
                <w:rFonts w:eastAsia="標楷體"/>
                <w:kern w:val="0"/>
              </w:rPr>
              <w:t>、廠商業別：</w:t>
            </w:r>
            <w:r>
              <w:rPr>
                <w:rFonts w:eastAsia="標楷體" w:hint="eastAsia"/>
                <w:kern w:val="0"/>
              </w:rPr>
              <w:t>製茶廠</w:t>
            </w:r>
          </w:p>
          <w:p w:rsidR="0061655F" w:rsidRPr="00660FBE" w:rsidRDefault="0061655F" w:rsidP="0061655F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2</w:t>
            </w:r>
            <w:r w:rsidRPr="00660FBE">
              <w:rPr>
                <w:rFonts w:eastAsia="標楷體"/>
                <w:kern w:val="0"/>
              </w:rPr>
              <w:t>、應具備之專門技術：</w:t>
            </w:r>
            <w:r w:rsidRPr="001A043C">
              <w:rPr>
                <w:rFonts w:eastAsia="標楷體" w:hint="eastAsia"/>
                <w:kern w:val="0"/>
              </w:rPr>
              <w:t>製茶</w:t>
            </w:r>
          </w:p>
          <w:p w:rsidR="0061655F" w:rsidRPr="00660FBE" w:rsidRDefault="0061655F" w:rsidP="0061655F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3</w:t>
            </w:r>
            <w:r w:rsidRPr="00660FBE">
              <w:rPr>
                <w:rFonts w:eastAsia="標楷體"/>
                <w:kern w:val="0"/>
              </w:rPr>
              <w:t>、應有之機具設備：</w:t>
            </w:r>
            <w:r w:rsidRPr="001A043C">
              <w:rPr>
                <w:rFonts w:eastAsia="標楷體" w:hint="eastAsia"/>
                <w:kern w:val="0"/>
              </w:rPr>
              <w:t>真空抽氣機</w:t>
            </w:r>
          </w:p>
          <w:p w:rsidR="0061655F" w:rsidRPr="00660FBE" w:rsidRDefault="0061655F" w:rsidP="0061655F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4</w:t>
            </w:r>
            <w:r w:rsidRPr="00660FBE">
              <w:rPr>
                <w:rFonts w:eastAsia="標楷體"/>
                <w:kern w:val="0"/>
              </w:rPr>
              <w:t>、應有之研究或技術人員人數：</w:t>
            </w:r>
            <w:r>
              <w:rPr>
                <w:rFonts w:eastAsia="標楷體" w:hint="eastAsia"/>
                <w:kern w:val="0"/>
              </w:rPr>
              <w:t>不限</w:t>
            </w:r>
          </w:p>
          <w:p w:rsidR="008A55C0" w:rsidRPr="00162600" w:rsidRDefault="0061655F" w:rsidP="0061655F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660FBE">
              <w:rPr>
                <w:rFonts w:eastAsia="標楷體"/>
                <w:kern w:val="0"/>
              </w:rPr>
              <w:t>5</w:t>
            </w:r>
            <w:r w:rsidRPr="00660FBE">
              <w:rPr>
                <w:rFonts w:eastAsia="標楷體"/>
                <w:kern w:val="0"/>
              </w:rPr>
              <w:t>、其他：</w:t>
            </w:r>
            <w:r w:rsidRPr="001A043C">
              <w:rPr>
                <w:rFonts w:eastAsia="標楷體" w:hint="eastAsia"/>
                <w:noProof/>
              </w:rPr>
              <w:t>茶廠需自備真空抽氣機。</w:t>
            </w:r>
          </w:p>
        </w:tc>
      </w:tr>
      <w:tr w:rsidR="008A55C0" w:rsidRPr="00162600" w:rsidTr="008C7EAD">
        <w:trPr>
          <w:trHeight w:val="69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33003D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61655F" w:rsidRPr="001A043C">
              <w:rPr>
                <w:rFonts w:eastAsia="標楷體" w:hint="eastAsia"/>
                <w:kern w:val="0"/>
              </w:rPr>
              <w:t>不同風味之</w:t>
            </w:r>
            <w:r w:rsidR="0061655F" w:rsidRPr="001A043C">
              <w:rPr>
                <w:rFonts w:eastAsia="標楷體" w:hint="eastAsia"/>
                <w:kern w:val="0"/>
              </w:rPr>
              <w:t>GABA</w:t>
            </w:r>
            <w:r w:rsidR="0061655F">
              <w:rPr>
                <w:rFonts w:eastAsia="標楷體" w:hint="eastAsia"/>
                <w:kern w:val="0"/>
              </w:rPr>
              <w:t>，</w:t>
            </w:r>
            <w:r w:rsidR="0061655F" w:rsidRPr="001A043C">
              <w:rPr>
                <w:rFonts w:eastAsia="標楷體" w:hint="eastAsia"/>
                <w:kern w:val="0"/>
              </w:rPr>
              <w:t>GABA</w:t>
            </w:r>
            <w:r w:rsidR="0061655F">
              <w:rPr>
                <w:rFonts w:eastAsia="標楷體" w:hint="eastAsia"/>
                <w:kern w:val="0"/>
              </w:rPr>
              <w:t>含</w:t>
            </w:r>
            <w:r w:rsidR="0061655F" w:rsidRPr="001A043C">
              <w:rPr>
                <w:rFonts w:eastAsia="標楷體" w:hint="eastAsia"/>
                <w:kern w:val="0"/>
              </w:rPr>
              <w:t>量</w:t>
            </w:r>
            <w:r w:rsidR="0061655F">
              <w:rPr>
                <w:rFonts w:eastAsia="標楷體" w:hint="eastAsia"/>
                <w:kern w:val="0"/>
              </w:rPr>
              <w:t>高於</w:t>
            </w:r>
            <w:r w:rsidR="0061655F" w:rsidRPr="001A043C">
              <w:rPr>
                <w:rFonts w:eastAsia="標楷體" w:hint="eastAsia"/>
                <w:kern w:val="0"/>
              </w:rPr>
              <w:t>2.0</w:t>
            </w:r>
            <w:r w:rsidR="0061655F" w:rsidRPr="001A043C">
              <w:rPr>
                <w:rFonts w:eastAsia="標楷體" w:hint="eastAsia"/>
                <w:kern w:val="0"/>
              </w:rPr>
              <w:t>毫克</w:t>
            </w:r>
            <w:r w:rsidR="0061655F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DE0D57">
        <w:trPr>
          <w:trHeight w:val="20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33003D">
        <w:trPr>
          <w:trHeight w:val="365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61655F">
      <w:pPr>
        <w:rPr>
          <w:rFonts w:hint="eastAsia"/>
        </w:rPr>
      </w:pPr>
      <w:bookmarkStart w:id="3" w:name="_GoBack"/>
      <w:bookmarkEnd w:id="3"/>
    </w:p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924AB"/>
    <w:rsid w:val="0033003D"/>
    <w:rsid w:val="00370E7A"/>
    <w:rsid w:val="003A7ECA"/>
    <w:rsid w:val="003C6D75"/>
    <w:rsid w:val="00542CD6"/>
    <w:rsid w:val="0061655F"/>
    <w:rsid w:val="00657272"/>
    <w:rsid w:val="00680832"/>
    <w:rsid w:val="006F0F71"/>
    <w:rsid w:val="00756722"/>
    <w:rsid w:val="00797B84"/>
    <w:rsid w:val="007D4799"/>
    <w:rsid w:val="0081384F"/>
    <w:rsid w:val="008A55C0"/>
    <w:rsid w:val="008C7EAD"/>
    <w:rsid w:val="009314C7"/>
    <w:rsid w:val="00936834"/>
    <w:rsid w:val="00963525"/>
    <w:rsid w:val="00AA22C1"/>
    <w:rsid w:val="00B17437"/>
    <w:rsid w:val="00B71698"/>
    <w:rsid w:val="00BA5FCB"/>
    <w:rsid w:val="00BD5990"/>
    <w:rsid w:val="00CE3DAC"/>
    <w:rsid w:val="00CE72A2"/>
    <w:rsid w:val="00D27F2F"/>
    <w:rsid w:val="00D426C0"/>
    <w:rsid w:val="00D6488C"/>
    <w:rsid w:val="00D65F8C"/>
    <w:rsid w:val="00D72CFD"/>
    <w:rsid w:val="00D776C9"/>
    <w:rsid w:val="00D806F8"/>
    <w:rsid w:val="00DC7894"/>
    <w:rsid w:val="00DE0D57"/>
    <w:rsid w:val="00E06391"/>
    <w:rsid w:val="00E23833"/>
    <w:rsid w:val="00E536C6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86EE623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2019-10-07T02:05:00Z</cp:lastPrinted>
  <dcterms:created xsi:type="dcterms:W3CDTF">2020-08-13T08:28:00Z</dcterms:created>
  <dcterms:modified xsi:type="dcterms:W3CDTF">2020-08-13T08:32:00Z</dcterms:modified>
</cp:coreProperties>
</file>