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D72CFD">
              <w:rPr>
                <w:rFonts w:ascii="Lucida Sans" w:eastAsia="標楷體" w:hAnsi="Lucida Sans" w:cs="Lucida Sans" w:hint="eastAsia"/>
                <w:kern w:val="0"/>
              </w:rPr>
              <w:t>9/8/11</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33003D">
              <w:rPr>
                <w:rFonts w:ascii="Lucida Sans" w:eastAsia="標楷體" w:hAnsi="Lucida Sans" w:cs="Lucida Sans"/>
                <w:b/>
                <w:kern w:val="0"/>
                <w:sz w:val="28"/>
                <w:szCs w:val="28"/>
              </w:rPr>
              <w:t>9</w:t>
            </w:r>
            <w:r>
              <w:rPr>
                <w:rFonts w:ascii="Lucida Sans" w:eastAsia="標楷體" w:hAnsi="Lucida Sans" w:cs="Lucida Sans"/>
                <w:b/>
                <w:kern w:val="0"/>
                <w:sz w:val="28"/>
                <w:szCs w:val="28"/>
              </w:rPr>
              <w:t>-0</w:t>
            </w:r>
            <w:r w:rsidR="003C6D75">
              <w:rPr>
                <w:rFonts w:ascii="Lucida Sans" w:eastAsia="標楷體" w:hAnsi="Lucida Sans" w:cs="Lucida Sans" w:hint="eastAsia"/>
                <w:b/>
                <w:kern w:val="0"/>
                <w:sz w:val="28"/>
                <w:szCs w:val="28"/>
              </w:rPr>
              <w:t>24</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33003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D72CFD">
              <w:rPr>
                <w:rFonts w:ascii="Lucida Sans" w:eastAsia="標楷體" w:hAnsi="Lucida Sans" w:cs="Lucida Sans" w:hint="eastAsia"/>
              </w:rPr>
              <w:t>天然機能性</w:t>
            </w:r>
            <w:r w:rsidR="00D72CFD" w:rsidRPr="0015297D">
              <w:rPr>
                <w:rFonts w:ascii="Lucida Sans" w:eastAsia="標楷體" w:hAnsi="Lucida Sans" w:cs="Lucida Sans" w:hint="eastAsia"/>
              </w:rPr>
              <w:t>飼料添加物</w:t>
            </w:r>
            <w:r w:rsidR="00D72CFD">
              <w:rPr>
                <w:rFonts w:ascii="Lucida Sans" w:eastAsia="標楷體" w:hAnsi="Lucida Sans" w:cs="Lucida Sans" w:hint="eastAsia"/>
              </w:rPr>
              <w:t>於動物之</w:t>
            </w:r>
            <w:r w:rsidR="00D72CFD" w:rsidRPr="0015297D">
              <w:rPr>
                <w:rFonts w:ascii="Lucida Sans" w:eastAsia="標楷體" w:hAnsi="Lucida Sans" w:cs="Lucida Sans" w:hint="eastAsia"/>
              </w:rPr>
              <w:t>用途及</w:t>
            </w:r>
            <w:r w:rsidR="00D72CFD">
              <w:rPr>
                <w:rFonts w:ascii="Lucida Sans" w:eastAsia="標楷體" w:hAnsi="Lucida Sans" w:cs="Lucida Sans" w:hint="eastAsia"/>
              </w:rPr>
              <w:t>應用</w:t>
            </w:r>
            <w:r w:rsidR="00D72CFD" w:rsidRPr="0015297D">
              <w:rPr>
                <w:rFonts w:ascii="Lucida Sans" w:eastAsia="標楷體" w:hAnsi="Lucida Sans" w:cs="Lucida Sans" w:hint="eastAsia"/>
              </w:rPr>
              <w:t>技術</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D72CFD" w:rsidRPr="00D72CFD">
              <w:rPr>
                <w:rFonts w:ascii="Lucida Sans" w:eastAsia="標楷體" w:hAnsi="Lucida Sans" w:cs="Lucida Sans" w:hint="eastAsia"/>
                <w:kern w:val="3"/>
              </w:rPr>
              <w:t>畜牧產業中不可避免的有多種多樣的緊迫因子常導致動物的生長及產能表現不佳，應用機能性飼料添加物，可達到促進腸道健康、改善動物生長及生產表現之效果。另外，機能性飼料添加物亦可增進飼料原料之營養價值及降低飼養成本。</w:t>
            </w:r>
            <w:bookmarkStart w:id="3" w:name="_GoBack"/>
            <w:bookmarkEnd w:id="3"/>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105FCC" w:rsidRPr="008C7EAD" w:rsidRDefault="00105FCC" w:rsidP="008C7EAD">
            <w:pPr>
              <w:spacing w:line="280" w:lineRule="exact"/>
              <w:rPr>
                <w:rFonts w:eastAsia="標楷體"/>
                <w:kern w:val="0"/>
              </w:rPr>
            </w:pPr>
            <w:r w:rsidRPr="00105FCC">
              <w:rPr>
                <w:rFonts w:eastAsia="標楷體" w:hint="eastAsia"/>
                <w:kern w:val="0"/>
              </w:rPr>
              <w:t>1</w:t>
            </w:r>
            <w:r w:rsidRPr="00105FCC">
              <w:rPr>
                <w:rFonts w:eastAsia="標楷體" w:hint="eastAsia"/>
                <w:kern w:val="0"/>
              </w:rPr>
              <w:t>、廠商業別：</w:t>
            </w:r>
            <w:r w:rsidR="001F370B">
              <w:rPr>
                <w:rFonts w:eastAsia="標楷體" w:hint="eastAsia"/>
                <w:kern w:val="0"/>
              </w:rPr>
              <w:t>飼料廠</w:t>
            </w:r>
            <w:r w:rsidR="001F370B">
              <w:rPr>
                <w:rFonts w:ascii="新細明體" w:hAnsi="新細明體" w:hint="eastAsia"/>
                <w:kern w:val="0"/>
              </w:rPr>
              <w:t>、</w:t>
            </w:r>
            <w:r w:rsidR="001F370B" w:rsidRPr="00996909">
              <w:rPr>
                <w:rFonts w:eastAsia="標楷體" w:hint="eastAsia"/>
                <w:kern w:val="0"/>
              </w:rPr>
              <w:t>飼料</w:t>
            </w:r>
            <w:r w:rsidR="001F370B">
              <w:rPr>
                <w:rFonts w:eastAsia="標楷體" w:hint="eastAsia"/>
                <w:kern w:val="0"/>
              </w:rPr>
              <w:t>添加物公司</w:t>
            </w:r>
            <w:r w:rsidR="001F370B">
              <w:rPr>
                <w:rFonts w:ascii="新細明體" w:hAnsi="新細明體" w:hint="eastAsia"/>
                <w:kern w:val="0"/>
              </w:rPr>
              <w:t>、</w:t>
            </w:r>
            <w:r w:rsidR="001F370B">
              <w:rPr>
                <w:rFonts w:eastAsia="標楷體" w:hint="eastAsia"/>
                <w:kern w:val="0"/>
              </w:rPr>
              <w:t>畜牧場</w:t>
            </w:r>
          </w:p>
          <w:p w:rsidR="00105FCC" w:rsidRPr="00105FCC" w:rsidRDefault="00105FCC" w:rsidP="00105FCC">
            <w:pPr>
              <w:rPr>
                <w:rFonts w:eastAsia="標楷體"/>
                <w:kern w:val="0"/>
              </w:rPr>
            </w:pPr>
            <w:r w:rsidRPr="00105FCC">
              <w:rPr>
                <w:rFonts w:eastAsia="標楷體" w:hint="eastAsia"/>
                <w:kern w:val="0"/>
              </w:rPr>
              <w:t>2</w:t>
            </w:r>
            <w:r w:rsidRPr="00105FCC">
              <w:rPr>
                <w:rFonts w:eastAsia="標楷體" w:hint="eastAsia"/>
                <w:kern w:val="0"/>
              </w:rPr>
              <w:t>、應具備之專門技術：</w:t>
            </w:r>
            <w:r w:rsidR="001F370B">
              <w:rPr>
                <w:rFonts w:eastAsia="標楷體" w:hint="eastAsia"/>
                <w:kern w:val="0"/>
              </w:rPr>
              <w:t>無限制</w:t>
            </w:r>
          </w:p>
          <w:p w:rsidR="001F370B" w:rsidRDefault="00105FCC" w:rsidP="00105FCC">
            <w:pPr>
              <w:rPr>
                <w:rFonts w:eastAsia="標楷體"/>
                <w:kern w:val="0"/>
              </w:rPr>
            </w:pPr>
            <w:r w:rsidRPr="00105FCC">
              <w:rPr>
                <w:rFonts w:eastAsia="標楷體" w:hint="eastAsia"/>
                <w:kern w:val="0"/>
              </w:rPr>
              <w:t>3</w:t>
            </w:r>
            <w:r w:rsidRPr="00105FCC">
              <w:rPr>
                <w:rFonts w:eastAsia="標楷體" w:hint="eastAsia"/>
                <w:kern w:val="0"/>
              </w:rPr>
              <w:t>、應有之機具設備：</w:t>
            </w:r>
            <w:r w:rsidR="001F370B">
              <w:rPr>
                <w:rFonts w:eastAsia="標楷體" w:hint="eastAsia"/>
                <w:kern w:val="0"/>
              </w:rPr>
              <w:t>無限制</w:t>
            </w:r>
          </w:p>
          <w:p w:rsidR="00105FCC" w:rsidRPr="00105FCC" w:rsidRDefault="00105FCC" w:rsidP="00105FCC">
            <w:pPr>
              <w:rPr>
                <w:rFonts w:eastAsia="標楷體"/>
                <w:kern w:val="0"/>
              </w:rPr>
            </w:pPr>
            <w:r w:rsidRPr="00105FCC">
              <w:rPr>
                <w:rFonts w:eastAsia="標楷體" w:hint="eastAsia"/>
                <w:kern w:val="0"/>
              </w:rPr>
              <w:t>4</w:t>
            </w:r>
            <w:r w:rsidRPr="00105FCC">
              <w:rPr>
                <w:rFonts w:eastAsia="標楷體" w:hint="eastAsia"/>
                <w:kern w:val="0"/>
              </w:rPr>
              <w:t>、應有之研究或技術人員人數：</w:t>
            </w:r>
            <w:r w:rsidR="001F370B">
              <w:rPr>
                <w:rFonts w:eastAsia="標楷體" w:hint="eastAsia"/>
                <w:kern w:val="0"/>
              </w:rPr>
              <w:t>無限制</w:t>
            </w:r>
          </w:p>
          <w:p w:rsidR="008A55C0" w:rsidRPr="00162600" w:rsidRDefault="00105FCC" w:rsidP="00105FCC">
            <w:pPr>
              <w:suppressAutoHyphens/>
              <w:autoSpaceDN w:val="0"/>
              <w:jc w:val="both"/>
              <w:textAlignment w:val="baseline"/>
              <w:rPr>
                <w:kern w:val="3"/>
              </w:rPr>
            </w:pPr>
            <w:r w:rsidRPr="00105FCC">
              <w:rPr>
                <w:rFonts w:eastAsia="標楷體" w:hint="eastAsia"/>
                <w:kern w:val="0"/>
              </w:rPr>
              <w:t>5</w:t>
            </w:r>
            <w:r w:rsidRPr="00105FCC">
              <w:rPr>
                <w:rFonts w:eastAsia="標楷體" w:hint="eastAsia"/>
                <w:kern w:val="0"/>
              </w:rPr>
              <w:t>、其他：</w:t>
            </w:r>
            <w:r w:rsidR="008C7EAD">
              <w:rPr>
                <w:rFonts w:eastAsia="標楷體" w:hint="eastAsia"/>
                <w:kern w:val="0"/>
              </w:rPr>
              <w:t>無</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1F370B">
              <w:rPr>
                <w:rFonts w:eastAsia="標楷體" w:hint="eastAsia"/>
                <w:kern w:val="0"/>
              </w:rPr>
              <w:t>飼料</w:t>
            </w:r>
            <w:r w:rsidR="001F370B">
              <w:rPr>
                <w:rFonts w:ascii="新細明體" w:hAnsi="新細明體" w:hint="eastAsia"/>
                <w:kern w:val="0"/>
              </w:rPr>
              <w:t>、</w:t>
            </w:r>
            <w:r w:rsidR="001F370B">
              <w:rPr>
                <w:rFonts w:eastAsia="標楷體" w:hint="eastAsia"/>
                <w:kern w:val="0"/>
              </w:rPr>
              <w:t>飼料添加物</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33003D"/>
    <w:rsid w:val="003A7ECA"/>
    <w:rsid w:val="003C6D75"/>
    <w:rsid w:val="00542CD6"/>
    <w:rsid w:val="00657272"/>
    <w:rsid w:val="00680832"/>
    <w:rsid w:val="006F0F71"/>
    <w:rsid w:val="00756722"/>
    <w:rsid w:val="00797B84"/>
    <w:rsid w:val="007D4799"/>
    <w:rsid w:val="0081384F"/>
    <w:rsid w:val="008A55C0"/>
    <w:rsid w:val="008C7EAD"/>
    <w:rsid w:val="009314C7"/>
    <w:rsid w:val="00936834"/>
    <w:rsid w:val="00963525"/>
    <w:rsid w:val="00AA22C1"/>
    <w:rsid w:val="00B17437"/>
    <w:rsid w:val="00B71698"/>
    <w:rsid w:val="00BA5FCB"/>
    <w:rsid w:val="00BD5990"/>
    <w:rsid w:val="00CE3DAC"/>
    <w:rsid w:val="00CE72A2"/>
    <w:rsid w:val="00D27F2F"/>
    <w:rsid w:val="00D426C0"/>
    <w:rsid w:val="00D6488C"/>
    <w:rsid w:val="00D65F8C"/>
    <w:rsid w:val="00D72CFD"/>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AE75FC"/>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2020-08-11T03:47:00Z</dcterms:created>
  <dcterms:modified xsi:type="dcterms:W3CDTF">2020-08-11T03:48:00Z</dcterms:modified>
</cp:coreProperties>
</file>