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527" w:type="dxa"/>
        <w:tblInd w:w="-176" w:type="dxa"/>
        <w:tblLayout w:type="fixed"/>
        <w:tblCellMar>
          <w:left w:w="10" w:type="dxa"/>
          <w:right w:w="10" w:type="dxa"/>
        </w:tblCellMar>
        <w:tblLook w:val="04A0" w:firstRow="1" w:lastRow="0" w:firstColumn="1" w:lastColumn="0" w:noHBand="0" w:noVBand="1"/>
      </w:tblPr>
      <w:tblGrid>
        <w:gridCol w:w="5864"/>
        <w:gridCol w:w="3663"/>
      </w:tblGrid>
      <w:tr w:rsidR="008A55C0" w:rsidRPr="00162600" w:rsidTr="00704F9C">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6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8775C1">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Pr>
                <w:rFonts w:ascii="Lucida Sans" w:eastAsia="標楷體" w:hAnsi="Lucida Sans" w:cs="Lucida Sans"/>
                <w:kern w:val="0"/>
              </w:rPr>
              <w:t>10</w:t>
            </w:r>
            <w:r w:rsidR="000E6DDB">
              <w:rPr>
                <w:rFonts w:ascii="Lucida Sans" w:eastAsia="標楷體" w:hAnsi="Lucida Sans" w:cs="Lucida Sans" w:hint="eastAsia"/>
                <w:kern w:val="0"/>
              </w:rPr>
              <w:t>9</w:t>
            </w:r>
            <w:r>
              <w:rPr>
                <w:rFonts w:ascii="Lucida Sans" w:eastAsia="標楷體" w:hAnsi="Lucida Sans" w:cs="Lucida Sans"/>
                <w:kern w:val="0"/>
              </w:rPr>
              <w:t>/</w:t>
            </w:r>
            <w:r w:rsidR="009D075D">
              <w:rPr>
                <w:rFonts w:ascii="Lucida Sans" w:eastAsia="標楷體" w:hAnsi="Lucida Sans" w:cs="Lucida Sans" w:hint="eastAsia"/>
                <w:kern w:val="0"/>
              </w:rPr>
              <w:t>7</w:t>
            </w:r>
            <w:r w:rsidRPr="00162600">
              <w:rPr>
                <w:rFonts w:ascii="Lucida Sans" w:eastAsia="標楷體" w:hAnsi="Lucida Sans" w:cs="Lucida Sans"/>
                <w:kern w:val="0"/>
              </w:rPr>
              <w:t>/</w:t>
            </w:r>
            <w:r w:rsidR="009D075D">
              <w:rPr>
                <w:rFonts w:ascii="Lucida Sans" w:eastAsia="標楷體" w:hAnsi="Lucida Sans" w:cs="Lucida Sans" w:hint="eastAsia"/>
                <w:kern w:val="0"/>
              </w:rPr>
              <w:t>7</w:t>
            </w:r>
          </w:p>
        </w:tc>
      </w:tr>
      <w:tr w:rsidR="008A55C0" w:rsidRPr="00162600" w:rsidTr="00704F9C">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10</w:t>
            </w:r>
            <w:r w:rsidR="000E6DDB">
              <w:rPr>
                <w:rFonts w:ascii="Lucida Sans" w:eastAsia="標楷體" w:hAnsi="Lucida Sans" w:cs="Lucida Sans" w:hint="eastAsia"/>
                <w:b/>
                <w:kern w:val="0"/>
                <w:sz w:val="28"/>
                <w:szCs w:val="28"/>
              </w:rPr>
              <w:t>9</w:t>
            </w:r>
            <w:r>
              <w:rPr>
                <w:rFonts w:ascii="Lucida Sans" w:eastAsia="標楷體" w:hAnsi="Lucida Sans" w:cs="Lucida Sans"/>
                <w:b/>
                <w:kern w:val="0"/>
                <w:sz w:val="28"/>
                <w:szCs w:val="28"/>
              </w:rPr>
              <w:t>-0</w:t>
            </w:r>
            <w:r w:rsidR="009D075D">
              <w:rPr>
                <w:rFonts w:ascii="Lucida Sans" w:eastAsia="標楷體" w:hAnsi="Lucida Sans" w:cs="Lucida Sans" w:hint="eastAsia"/>
                <w:b/>
                <w:kern w:val="0"/>
                <w:sz w:val="28"/>
                <w:szCs w:val="28"/>
              </w:rPr>
              <w:t>17</w:t>
            </w:r>
            <w:bookmarkStart w:id="3" w:name="_GoBack"/>
            <w:bookmarkEnd w:id="3"/>
          </w:p>
        </w:tc>
        <w:tc>
          <w:tcPr>
            <w:tcW w:w="36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704F9C">
        <w:trPr>
          <w:trHeight w:val="2835"/>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542CD6">
            <w:pPr>
              <w:suppressAutoHyphens/>
              <w:autoSpaceDN w:val="0"/>
              <w:jc w:val="both"/>
              <w:textAlignment w:val="baseline"/>
              <w:rPr>
                <w:kern w:val="3"/>
              </w:rPr>
            </w:pPr>
            <w:r w:rsidRPr="00162600">
              <w:rPr>
                <w:rFonts w:eastAsia="標楷體"/>
                <w:kern w:val="0"/>
              </w:rPr>
              <w:t>內容：國立中興大學技術移轉遴選廠商公告</w:t>
            </w:r>
          </w:p>
          <w:p w:rsidR="00105FCC" w:rsidRPr="00105FCC" w:rsidRDefault="008A55C0" w:rsidP="009D075D">
            <w:pPr>
              <w:pStyle w:val="a8"/>
              <w:numPr>
                <w:ilvl w:val="0"/>
                <w:numId w:val="1"/>
              </w:numPr>
              <w:suppressAutoHyphens/>
              <w:autoSpaceDN w:val="0"/>
              <w:ind w:leftChars="0"/>
              <w:jc w:val="both"/>
              <w:textAlignment w:val="baseline"/>
              <w:rPr>
                <w:rFonts w:ascii="標楷體" w:eastAsia="標楷體" w:hAnsi="標楷體"/>
                <w:kern w:val="0"/>
              </w:rPr>
            </w:pPr>
            <w:r w:rsidRPr="00D6488C">
              <w:rPr>
                <w:rFonts w:ascii="標楷體" w:eastAsia="標楷體" w:hAnsi="標楷體"/>
                <w:kern w:val="0"/>
              </w:rPr>
              <w:t>技術名稱：</w:t>
            </w:r>
            <w:r w:rsidR="009D075D" w:rsidRPr="009D075D">
              <w:rPr>
                <w:rFonts w:eastAsia="標楷體" w:hint="eastAsia"/>
              </w:rPr>
              <w:t>葉菜整株作物採收機</w:t>
            </w:r>
          </w:p>
          <w:p w:rsidR="001E6524" w:rsidRPr="00B71698" w:rsidRDefault="00E536C6" w:rsidP="00FA2C6A">
            <w:pPr>
              <w:pStyle w:val="a8"/>
              <w:numPr>
                <w:ilvl w:val="0"/>
                <w:numId w:val="1"/>
              </w:numPr>
              <w:suppressAutoHyphens/>
              <w:autoSpaceDN w:val="0"/>
              <w:ind w:leftChars="0"/>
              <w:jc w:val="both"/>
              <w:textAlignment w:val="baseline"/>
              <w:rPr>
                <w:rFonts w:ascii="標楷體" w:eastAsia="標楷體" w:hAnsi="標楷體"/>
                <w:kern w:val="3"/>
                <w:lang w:eastAsia="zh-HK"/>
              </w:rPr>
            </w:pPr>
            <w:r w:rsidRPr="00D6488C">
              <w:rPr>
                <w:rFonts w:ascii="標楷體" w:eastAsia="標楷體" w:hAnsi="標楷體"/>
                <w:kern w:val="3"/>
              </w:rPr>
              <w:t>技術來源：</w:t>
            </w:r>
            <w:r w:rsidR="009D075D">
              <w:rPr>
                <w:rFonts w:ascii="標楷體" w:eastAsia="標楷體" w:hAnsi="標楷體" w:hint="eastAsia"/>
                <w:kern w:val="3"/>
              </w:rPr>
              <w:t>農委會</w:t>
            </w:r>
          </w:p>
          <w:p w:rsidR="00B71698" w:rsidRPr="00D6488C" w:rsidRDefault="00B71698" w:rsidP="009D075D">
            <w:pPr>
              <w:pStyle w:val="a8"/>
              <w:numPr>
                <w:ilvl w:val="0"/>
                <w:numId w:val="1"/>
              </w:numPr>
              <w:suppressAutoHyphens/>
              <w:autoSpaceDN w:val="0"/>
              <w:ind w:leftChars="0"/>
              <w:jc w:val="both"/>
              <w:textAlignment w:val="baseline"/>
              <w:rPr>
                <w:rFonts w:ascii="標楷體" w:eastAsia="標楷體" w:hAnsi="標楷體"/>
                <w:kern w:val="3"/>
                <w:lang w:eastAsia="zh-HK"/>
              </w:rPr>
            </w:pPr>
            <w:r>
              <w:rPr>
                <w:rFonts w:eastAsia="標楷體" w:hint="eastAsia"/>
              </w:rPr>
              <w:t>專利資訊：</w:t>
            </w:r>
            <w:r w:rsidR="00704F9C">
              <w:rPr>
                <w:rFonts w:eastAsia="標楷體" w:hint="eastAsia"/>
              </w:rPr>
              <w:t>中華民國專利證書號</w:t>
            </w:r>
            <w:r w:rsidR="00704F9C" w:rsidRPr="00704F9C">
              <w:rPr>
                <w:rFonts w:eastAsia="標楷體" w:hint="eastAsia"/>
              </w:rPr>
              <w:t>：</w:t>
            </w:r>
            <w:r w:rsidR="009D075D" w:rsidRPr="009D075D">
              <w:rPr>
                <w:rFonts w:eastAsia="標楷體"/>
              </w:rPr>
              <w:t>M587886</w:t>
            </w:r>
          </w:p>
          <w:p w:rsidR="008A55C0" w:rsidRPr="00D6488C" w:rsidRDefault="00E536C6" w:rsidP="00542CD6">
            <w:pPr>
              <w:pStyle w:val="a8"/>
              <w:numPr>
                <w:ilvl w:val="0"/>
                <w:numId w:val="1"/>
              </w:numPr>
              <w:suppressAutoHyphens/>
              <w:autoSpaceDN w:val="0"/>
              <w:ind w:leftChars="0"/>
              <w:jc w:val="both"/>
              <w:textAlignment w:val="baseline"/>
              <w:rPr>
                <w:kern w:val="3"/>
              </w:rPr>
            </w:pPr>
            <w:r w:rsidRPr="00D6488C">
              <w:rPr>
                <w:rFonts w:ascii="標楷體" w:eastAsia="標楷體" w:hAnsi="標楷體"/>
                <w:kern w:val="3"/>
              </w:rPr>
              <w:t>技術內容：</w:t>
            </w:r>
          </w:p>
          <w:p w:rsidR="008A55C0" w:rsidRPr="00162600" w:rsidRDefault="008A55C0" w:rsidP="00542CD6">
            <w:pPr>
              <w:autoSpaceDN w:val="0"/>
              <w:spacing w:line="320" w:lineRule="exact"/>
              <w:rPr>
                <w:kern w:val="3"/>
              </w:rPr>
            </w:pPr>
            <w:r>
              <w:rPr>
                <w:rFonts w:ascii="Lucida Sans" w:eastAsia="標楷體" w:hAnsi="Lucida Sans" w:cs="Lucida Sans"/>
                <w:kern w:val="3"/>
              </w:rPr>
              <w:t xml:space="preserve">   </w:t>
            </w:r>
            <w:r w:rsidR="009D075D" w:rsidRPr="009D075D">
              <w:rPr>
                <w:rFonts w:ascii="Lucida Sans" w:eastAsia="標楷體" w:hAnsi="Lucida Sans" w:cs="Lucida Sans" w:hint="eastAsia"/>
              </w:rPr>
              <w:t>本創作係一種葉菜整株作物採收機，包含有機架、驅動裝置、以及切割裝置，切割裝置具有固定刀片、以及活動刀片設於固定刀片上方且可受驅動裝置驅動而往復移動，固定刀片具有第一主體設於機架、以及多數第一齒部設於第一主體之前側，活動刀片具有第二主體設於機架、以及多數第二齒部設於第二主體之前側，各該第二齒部係呈三稜錐狀，活動刀片往復移動的過程中維持貼抵於固定刀片。藉此，葉菜整株作物採收機可深入土壤中切割作物的根部以保有作物的完整性</w:t>
            </w:r>
            <w:r w:rsidR="009D075D">
              <w:rPr>
                <w:rFonts w:ascii="Lucida Sans" w:eastAsia="標楷體" w:hAnsi="Lucida Sans" w:cs="Lucida Sans" w:hint="eastAsia"/>
              </w:rPr>
              <w:t>，且於採收的同時可鬆動土壤，利於採收作業，並能使刀具不容易鈍化</w:t>
            </w:r>
            <w:r w:rsidR="00FA2C6A" w:rsidRPr="00FA2C6A">
              <w:rPr>
                <w:rFonts w:ascii="Lucida Sans" w:eastAsia="標楷體" w:hAnsi="Lucida Sans" w:cs="Lucida Sans" w:hint="eastAsia"/>
              </w:rPr>
              <w:t>。</w:t>
            </w:r>
          </w:p>
        </w:tc>
      </w:tr>
      <w:tr w:rsidR="008A55C0" w:rsidRPr="00162600" w:rsidTr="00704F9C">
        <w:trPr>
          <w:trHeight w:val="698"/>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B71698" w:rsidP="00542CD6">
            <w:pPr>
              <w:tabs>
                <w:tab w:val="left" w:pos="978"/>
              </w:tabs>
              <w:suppressAutoHyphens/>
              <w:autoSpaceDN w:val="0"/>
              <w:textAlignment w:val="baseline"/>
              <w:rPr>
                <w:kern w:val="3"/>
              </w:rPr>
            </w:pPr>
            <w:r>
              <w:rPr>
                <w:rFonts w:eastAsia="標楷體" w:hint="eastAsia"/>
                <w:kern w:val="0"/>
              </w:rPr>
              <w:t>五</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9D075D" w:rsidRPr="009D075D">
              <w:rPr>
                <w:rFonts w:ascii="Lucida Sans" w:eastAsia="標楷體" w:hAnsi="Lucida Sans" w:cs="Lucida Sans" w:hint="eastAsia"/>
              </w:rPr>
              <w:t>生物產業機電工程學系</w:t>
            </w:r>
          </w:p>
          <w:p w:rsidR="008A55C0" w:rsidRPr="00162600" w:rsidRDefault="008A55C0" w:rsidP="00FA2C6A">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9D075D" w:rsidRPr="009D075D">
              <w:rPr>
                <w:rFonts w:ascii="Lucida Sans" w:eastAsia="標楷體" w:hAnsi="Lucida Sans" w:cs="Lucida Sans" w:hint="eastAsia"/>
              </w:rPr>
              <w:t>盛中德</w:t>
            </w:r>
            <w:r w:rsidR="00FA2C6A" w:rsidRPr="001373AA">
              <w:rPr>
                <w:rFonts w:ascii="Lucida Sans" w:eastAsia="標楷體" w:hAnsi="Lucida Sans" w:cs="Lucida Sans" w:hint="eastAsia"/>
                <w:kern w:val="3"/>
              </w:rPr>
              <w:t>教授</w:t>
            </w:r>
            <w:r w:rsidR="00FA2C6A" w:rsidRPr="00FA2C6A">
              <w:rPr>
                <w:rFonts w:ascii="Lucida Sans" w:eastAsia="標楷體" w:hAnsi="Lucida Sans" w:cs="Lucida Sans" w:hint="eastAsia"/>
              </w:rPr>
              <w:t>、</w:t>
            </w:r>
            <w:r w:rsidR="009D075D">
              <w:rPr>
                <w:rFonts w:ascii="Lucida Sans" w:eastAsia="標楷體" w:hAnsi="Lucida Sans" w:cs="Lucida Sans" w:hint="eastAsia"/>
              </w:rPr>
              <w:t>黃明仕、施銘華</w:t>
            </w:r>
          </w:p>
        </w:tc>
      </w:tr>
      <w:tr w:rsidR="008A55C0" w:rsidRPr="00162600" w:rsidTr="00704F9C">
        <w:trPr>
          <w:trHeight w:val="2225"/>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B71698" w:rsidP="008C7EAD">
            <w:pPr>
              <w:suppressAutoHyphens/>
              <w:autoSpaceDN w:val="0"/>
              <w:jc w:val="both"/>
              <w:textAlignment w:val="baseline"/>
              <w:rPr>
                <w:rFonts w:eastAsia="標楷體"/>
                <w:kern w:val="0"/>
              </w:rPr>
            </w:pPr>
            <w:r>
              <w:rPr>
                <w:rFonts w:eastAsia="標楷體" w:hint="eastAsia"/>
                <w:kern w:val="0"/>
              </w:rPr>
              <w:t>六</w:t>
            </w:r>
            <w:r w:rsidR="008A55C0" w:rsidRPr="00162600">
              <w:rPr>
                <w:rFonts w:eastAsia="標楷體"/>
                <w:kern w:val="0"/>
              </w:rPr>
              <w:t>、廠商資格：</w:t>
            </w:r>
          </w:p>
          <w:p w:rsidR="00105FCC" w:rsidRPr="008C7EAD" w:rsidRDefault="00FA2C6A" w:rsidP="008C7EAD">
            <w:pPr>
              <w:spacing w:line="280" w:lineRule="exact"/>
              <w:rPr>
                <w:rFonts w:eastAsia="標楷體"/>
                <w:kern w:val="0"/>
              </w:rPr>
            </w:pPr>
            <w:r w:rsidRPr="00162600">
              <w:rPr>
                <w:rFonts w:eastAsia="標楷體"/>
                <w:kern w:val="0"/>
              </w:rPr>
              <w:t>（一）</w:t>
            </w:r>
            <w:r w:rsidR="00105FCC" w:rsidRPr="00105FCC">
              <w:rPr>
                <w:rFonts w:eastAsia="標楷體" w:hint="eastAsia"/>
                <w:kern w:val="0"/>
              </w:rPr>
              <w:t>廠商業別：</w:t>
            </w:r>
            <w:r w:rsidR="009D075D" w:rsidRPr="00A44DFE">
              <w:rPr>
                <w:rFonts w:eastAsia="標楷體" w:hint="eastAsia"/>
                <w:kern w:val="0"/>
              </w:rPr>
              <w:t>農林機械製造經銷業</w:t>
            </w:r>
            <w:r w:rsidR="00704F9C">
              <w:rPr>
                <w:rFonts w:eastAsia="標楷體" w:hint="eastAsia"/>
                <w:kern w:val="0"/>
              </w:rPr>
              <w:t>。</w:t>
            </w:r>
          </w:p>
          <w:p w:rsidR="00105FCC" w:rsidRPr="00105FCC" w:rsidRDefault="00FA2C6A" w:rsidP="00105FCC">
            <w:pPr>
              <w:rPr>
                <w:rFonts w:eastAsia="標楷體"/>
                <w:kern w:val="0"/>
              </w:rPr>
            </w:pPr>
            <w:r w:rsidRPr="00162600">
              <w:rPr>
                <w:rFonts w:eastAsia="標楷體"/>
                <w:kern w:val="0"/>
              </w:rPr>
              <w:t>（二）</w:t>
            </w:r>
            <w:r w:rsidR="00105FCC" w:rsidRPr="00105FCC">
              <w:rPr>
                <w:rFonts w:eastAsia="標楷體" w:hint="eastAsia"/>
                <w:kern w:val="0"/>
              </w:rPr>
              <w:t>應具備之專門技術：</w:t>
            </w:r>
            <w:r w:rsidR="009D075D" w:rsidRPr="00A44DFE">
              <w:rPr>
                <w:rFonts w:eastAsia="標楷體" w:hint="eastAsia"/>
                <w:kern w:val="0"/>
              </w:rPr>
              <w:t>機械加工、製造、組裝技術</w:t>
            </w:r>
            <w:r w:rsidR="00704F9C">
              <w:rPr>
                <w:rFonts w:eastAsia="標楷體" w:hint="eastAsia"/>
                <w:kern w:val="0"/>
              </w:rPr>
              <w:t>。</w:t>
            </w:r>
          </w:p>
          <w:p w:rsidR="001F370B" w:rsidRDefault="00FA2C6A" w:rsidP="00105FCC">
            <w:pPr>
              <w:rPr>
                <w:rFonts w:eastAsia="標楷體"/>
                <w:kern w:val="0"/>
              </w:rPr>
            </w:pPr>
            <w:r w:rsidRPr="00162600">
              <w:rPr>
                <w:rFonts w:eastAsia="標楷體"/>
                <w:kern w:val="0"/>
              </w:rPr>
              <w:t>（</w:t>
            </w:r>
            <w:r>
              <w:rPr>
                <w:rFonts w:eastAsia="標楷體" w:hint="eastAsia"/>
                <w:kern w:val="0"/>
              </w:rPr>
              <w:t>三</w:t>
            </w:r>
            <w:r w:rsidRPr="00162600">
              <w:rPr>
                <w:rFonts w:eastAsia="標楷體"/>
                <w:kern w:val="0"/>
              </w:rPr>
              <w:t>）</w:t>
            </w:r>
            <w:r w:rsidR="00105FCC" w:rsidRPr="00105FCC">
              <w:rPr>
                <w:rFonts w:eastAsia="標楷體" w:hint="eastAsia"/>
                <w:kern w:val="0"/>
              </w:rPr>
              <w:t>應有之機具設備：</w:t>
            </w:r>
            <w:r w:rsidR="009D075D" w:rsidRPr="00A44DFE">
              <w:rPr>
                <w:rFonts w:eastAsia="標楷體" w:hint="eastAsia"/>
                <w:kern w:val="0"/>
              </w:rPr>
              <w:t>切割機、電焊機、鑽孔機</w:t>
            </w:r>
            <w:r>
              <w:rPr>
                <w:rFonts w:eastAsia="標楷體" w:hint="eastAsia"/>
                <w:kern w:val="0"/>
              </w:rPr>
              <w:t>。</w:t>
            </w:r>
          </w:p>
          <w:p w:rsidR="00105FCC" w:rsidRDefault="00FA2C6A" w:rsidP="00105FCC">
            <w:pPr>
              <w:rPr>
                <w:rFonts w:eastAsia="標楷體"/>
                <w:kern w:val="0"/>
              </w:rPr>
            </w:pPr>
            <w:r w:rsidRPr="00162600">
              <w:rPr>
                <w:rFonts w:eastAsia="標楷體"/>
                <w:kern w:val="0"/>
              </w:rPr>
              <w:t>（</w:t>
            </w:r>
            <w:r>
              <w:rPr>
                <w:rFonts w:eastAsia="標楷體" w:hint="eastAsia"/>
                <w:kern w:val="0"/>
              </w:rPr>
              <w:t>四</w:t>
            </w:r>
            <w:r w:rsidRPr="00162600">
              <w:rPr>
                <w:rFonts w:eastAsia="標楷體"/>
                <w:kern w:val="0"/>
              </w:rPr>
              <w:t>）</w:t>
            </w:r>
            <w:r w:rsidR="00105FCC" w:rsidRPr="00105FCC">
              <w:rPr>
                <w:rFonts w:eastAsia="標楷體" w:hint="eastAsia"/>
                <w:kern w:val="0"/>
              </w:rPr>
              <w:t>應有之研究或技術人員人數：</w:t>
            </w:r>
            <w:r w:rsidR="009D075D">
              <w:rPr>
                <w:rFonts w:eastAsia="標楷體" w:hint="eastAsia"/>
                <w:kern w:val="0"/>
              </w:rPr>
              <w:t>無限制</w:t>
            </w:r>
            <w:r>
              <w:rPr>
                <w:rFonts w:eastAsia="標楷體" w:hint="eastAsia"/>
                <w:kern w:val="0"/>
              </w:rPr>
              <w:t>。</w:t>
            </w:r>
          </w:p>
          <w:p w:rsidR="00FA2C6A" w:rsidRPr="00105FCC" w:rsidRDefault="00FA2C6A" w:rsidP="009D075D">
            <w:pPr>
              <w:rPr>
                <w:rFonts w:eastAsia="標楷體"/>
                <w:kern w:val="0"/>
              </w:rPr>
            </w:pPr>
            <w:r>
              <w:rPr>
                <w:rFonts w:eastAsia="標楷體"/>
                <w:kern w:val="0"/>
              </w:rPr>
              <w:t>（</w:t>
            </w:r>
            <w:r w:rsidRPr="009D075D">
              <w:rPr>
                <w:rFonts w:eastAsia="標楷體" w:hint="eastAsia"/>
                <w:kern w:val="0"/>
              </w:rPr>
              <w:t>五</w:t>
            </w:r>
            <w:r w:rsidRPr="009D075D">
              <w:rPr>
                <w:rFonts w:eastAsia="標楷體"/>
                <w:kern w:val="0"/>
              </w:rPr>
              <w:t>）</w:t>
            </w:r>
            <w:r w:rsidRPr="009D075D">
              <w:rPr>
                <w:rFonts w:eastAsia="標楷體" w:hint="eastAsia"/>
                <w:kern w:val="0"/>
              </w:rPr>
              <w:t>實施限制：</w:t>
            </w:r>
            <w:r w:rsidR="009D075D" w:rsidRPr="009D075D">
              <w:rPr>
                <w:rFonts w:eastAsia="標楷體" w:hint="eastAsia"/>
                <w:noProof/>
              </w:rPr>
              <w:t>無</w:t>
            </w:r>
            <w:r w:rsidRPr="009D075D">
              <w:rPr>
                <w:rFonts w:eastAsia="標楷體" w:hint="eastAsia"/>
                <w:kern w:val="0"/>
              </w:rPr>
              <w:t>。</w:t>
            </w:r>
          </w:p>
          <w:p w:rsidR="008A55C0" w:rsidRPr="00162600" w:rsidRDefault="00FA2C6A" w:rsidP="00105FCC">
            <w:pPr>
              <w:suppressAutoHyphens/>
              <w:autoSpaceDN w:val="0"/>
              <w:jc w:val="both"/>
              <w:textAlignment w:val="baseline"/>
              <w:rPr>
                <w:kern w:val="3"/>
              </w:rPr>
            </w:pPr>
            <w:r>
              <w:rPr>
                <w:rFonts w:eastAsia="標楷體"/>
                <w:kern w:val="0"/>
              </w:rPr>
              <w:t>（</w:t>
            </w:r>
            <w:r>
              <w:rPr>
                <w:rFonts w:eastAsia="標楷體" w:hint="eastAsia"/>
                <w:kern w:val="0"/>
              </w:rPr>
              <w:t>六</w:t>
            </w:r>
            <w:r w:rsidRPr="00162600">
              <w:rPr>
                <w:rFonts w:eastAsia="標楷體"/>
                <w:kern w:val="0"/>
              </w:rPr>
              <w:t>）</w:t>
            </w:r>
            <w:r w:rsidR="00105FCC" w:rsidRPr="00105FCC">
              <w:rPr>
                <w:rFonts w:eastAsia="標楷體" w:hint="eastAsia"/>
                <w:kern w:val="0"/>
              </w:rPr>
              <w:t>其他：</w:t>
            </w:r>
            <w:r w:rsidR="008C7EAD">
              <w:rPr>
                <w:rFonts w:eastAsia="標楷體" w:hint="eastAsia"/>
                <w:kern w:val="0"/>
              </w:rPr>
              <w:t>無</w:t>
            </w:r>
          </w:p>
        </w:tc>
      </w:tr>
      <w:tr w:rsidR="008A55C0" w:rsidRPr="00162600" w:rsidTr="00704F9C">
        <w:trPr>
          <w:trHeight w:val="69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B71698" w:rsidP="00E06391">
            <w:pPr>
              <w:suppressAutoHyphens/>
              <w:autoSpaceDN w:val="0"/>
              <w:jc w:val="both"/>
              <w:textAlignment w:val="baseline"/>
              <w:rPr>
                <w:rFonts w:eastAsia="標楷體"/>
                <w:kern w:val="0"/>
              </w:rPr>
            </w:pPr>
            <w:r>
              <w:rPr>
                <w:rFonts w:eastAsia="標楷體" w:hint="eastAsia"/>
                <w:kern w:val="0"/>
              </w:rPr>
              <w:t>七</w:t>
            </w:r>
            <w:r w:rsidR="008A55C0" w:rsidRPr="00162600">
              <w:rPr>
                <w:rFonts w:eastAsia="標楷體"/>
                <w:kern w:val="0"/>
              </w:rPr>
              <w:t>、預期利用範圍及產品：</w:t>
            </w:r>
            <w:r w:rsidR="009D075D" w:rsidRPr="00D67767">
              <w:rPr>
                <w:rFonts w:eastAsia="標楷體" w:hint="eastAsia"/>
                <w:kern w:val="0"/>
              </w:rPr>
              <w:t>國內</w:t>
            </w:r>
            <w:r w:rsidR="009D075D">
              <w:rPr>
                <w:rFonts w:eastAsia="標楷體" w:hint="eastAsia"/>
                <w:kern w:val="0"/>
              </w:rPr>
              <w:t>外</w:t>
            </w:r>
            <w:r w:rsidR="009D075D" w:rsidRPr="00D67767">
              <w:rPr>
                <w:rFonts w:eastAsia="標楷體" w:hint="eastAsia"/>
                <w:kern w:val="0"/>
              </w:rPr>
              <w:t>相關的</w:t>
            </w:r>
            <w:r w:rsidR="009D075D">
              <w:rPr>
                <w:rFonts w:eastAsia="標楷體" w:hint="eastAsia"/>
                <w:kern w:val="0"/>
              </w:rPr>
              <w:t>露天栽培與</w:t>
            </w:r>
            <w:r w:rsidR="009D075D" w:rsidRPr="00D67767">
              <w:rPr>
                <w:rFonts w:eastAsia="標楷體" w:hint="eastAsia"/>
                <w:kern w:val="0"/>
              </w:rPr>
              <w:t>設施栽培</w:t>
            </w:r>
            <w:r w:rsidR="009D075D">
              <w:rPr>
                <w:rFonts w:eastAsia="標楷體" w:hint="eastAsia"/>
                <w:kern w:val="0"/>
              </w:rPr>
              <w:t>等不同</w:t>
            </w:r>
            <w:r w:rsidR="009D075D" w:rsidRPr="00A44DFE">
              <w:rPr>
                <w:rFonts w:eastAsia="標楷體" w:hint="eastAsia"/>
                <w:kern w:val="0"/>
              </w:rPr>
              <w:t>栽培模式之葉菜</w:t>
            </w:r>
            <w:r w:rsidR="009D075D">
              <w:rPr>
                <w:rFonts w:eastAsia="標楷體" w:hint="eastAsia"/>
                <w:kern w:val="0"/>
              </w:rPr>
              <w:t>等產品</w:t>
            </w:r>
            <w:r w:rsidR="007B2315" w:rsidRPr="007B2315">
              <w:rPr>
                <w:rFonts w:eastAsia="標楷體" w:hint="eastAsia"/>
                <w:kern w:val="0"/>
              </w:rPr>
              <w:t>。</w:t>
            </w:r>
          </w:p>
        </w:tc>
      </w:tr>
      <w:tr w:rsidR="008A55C0" w:rsidRPr="00162600" w:rsidTr="00704F9C">
        <w:trPr>
          <w:trHeight w:val="201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B71698" w:rsidP="00D806F8">
            <w:pPr>
              <w:suppressAutoHyphens/>
              <w:autoSpaceDN w:val="0"/>
              <w:jc w:val="both"/>
              <w:textAlignment w:val="baseline"/>
              <w:rPr>
                <w:rFonts w:eastAsia="標楷體"/>
                <w:kern w:val="0"/>
              </w:rPr>
            </w:pPr>
            <w:r>
              <w:rPr>
                <w:rFonts w:eastAsia="標楷體" w:hint="eastAsia"/>
                <w:kern w:val="0"/>
              </w:rPr>
              <w:t>八</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704F9C">
        <w:trPr>
          <w:trHeight w:val="2366"/>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B71698" w:rsidP="00D806F8">
            <w:pPr>
              <w:widowControl/>
              <w:suppressAutoHyphens/>
              <w:autoSpaceDN w:val="0"/>
              <w:textAlignment w:val="baseline"/>
              <w:rPr>
                <w:rFonts w:eastAsia="標楷體"/>
                <w:kern w:val="0"/>
              </w:rPr>
            </w:pPr>
            <w:r>
              <w:rPr>
                <w:rFonts w:eastAsia="標楷體" w:hint="eastAsia"/>
                <w:kern w:val="0"/>
              </w:rPr>
              <w:t>九</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地點：台中市興大路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p>
          <w:p w:rsidR="008A55C0" w:rsidRPr="00162600"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E6DDB"/>
    <w:rsid w:val="000F503B"/>
    <w:rsid w:val="00105FCC"/>
    <w:rsid w:val="001373AA"/>
    <w:rsid w:val="00144384"/>
    <w:rsid w:val="001544BF"/>
    <w:rsid w:val="00171658"/>
    <w:rsid w:val="001E6524"/>
    <w:rsid w:val="001F370B"/>
    <w:rsid w:val="002924AB"/>
    <w:rsid w:val="003A7ECA"/>
    <w:rsid w:val="004131E5"/>
    <w:rsid w:val="004F3B75"/>
    <w:rsid w:val="00542CD6"/>
    <w:rsid w:val="00657272"/>
    <w:rsid w:val="00680832"/>
    <w:rsid w:val="006F0880"/>
    <w:rsid w:val="006F0F71"/>
    <w:rsid w:val="00704F9C"/>
    <w:rsid w:val="00756722"/>
    <w:rsid w:val="0075776D"/>
    <w:rsid w:val="007B2315"/>
    <w:rsid w:val="007D4799"/>
    <w:rsid w:val="0081384F"/>
    <w:rsid w:val="008A55C0"/>
    <w:rsid w:val="008C7EAD"/>
    <w:rsid w:val="009314C7"/>
    <w:rsid w:val="00936834"/>
    <w:rsid w:val="00963525"/>
    <w:rsid w:val="009A479C"/>
    <w:rsid w:val="009A6A82"/>
    <w:rsid w:val="009D075D"/>
    <w:rsid w:val="00AA22C1"/>
    <w:rsid w:val="00B17437"/>
    <w:rsid w:val="00B71698"/>
    <w:rsid w:val="00BA5FCB"/>
    <w:rsid w:val="00BD5990"/>
    <w:rsid w:val="00CE3DAC"/>
    <w:rsid w:val="00CE72A2"/>
    <w:rsid w:val="00D27F2F"/>
    <w:rsid w:val="00D426C0"/>
    <w:rsid w:val="00D6488C"/>
    <w:rsid w:val="00D65F8C"/>
    <w:rsid w:val="00D776C9"/>
    <w:rsid w:val="00D806F8"/>
    <w:rsid w:val="00DC7894"/>
    <w:rsid w:val="00DE0D57"/>
    <w:rsid w:val="00E06391"/>
    <w:rsid w:val="00E23833"/>
    <w:rsid w:val="00E536C6"/>
    <w:rsid w:val="00EA7480"/>
    <w:rsid w:val="00EB039E"/>
    <w:rsid w:val="00F0734D"/>
    <w:rsid w:val="00F32B13"/>
    <w:rsid w:val="00F674D0"/>
    <w:rsid w:val="00F83203"/>
    <w:rsid w:val="00F93B6D"/>
    <w:rsid w:val="00FA2C6A"/>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6C6DFA5"/>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2019-10-23T09:01:00Z</cp:lastPrinted>
  <dcterms:created xsi:type="dcterms:W3CDTF">2020-07-07T06:55:00Z</dcterms:created>
  <dcterms:modified xsi:type="dcterms:W3CDTF">2020-07-07T07:01:00Z</dcterms:modified>
</cp:coreProperties>
</file>