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</w:p>
          <w:p w:rsidR="008A55C0" w:rsidRPr="00162600" w:rsidRDefault="008A55C0" w:rsidP="00B571A0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0"/>
              </w:rPr>
              <w:t>10</w:t>
            </w:r>
            <w:r w:rsidR="00BD0AB1">
              <w:rPr>
                <w:rFonts w:ascii="Lucida Sans" w:eastAsia="標楷體" w:hAnsi="Lucida Sans" w:cs="Lucida Sans" w:hint="eastAsia"/>
                <w:kern w:val="0"/>
              </w:rPr>
              <w:t>9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B571A0">
              <w:rPr>
                <w:rFonts w:ascii="Lucida Sans" w:eastAsia="標楷體" w:hAnsi="Lucida Sans" w:cs="Lucida Sans"/>
                <w:kern w:val="0"/>
              </w:rPr>
              <w:t>4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B571A0">
              <w:rPr>
                <w:rFonts w:ascii="Lucida Sans" w:eastAsia="標楷體" w:hAnsi="Lucida Sans" w:cs="Lucida Sans" w:hint="eastAsia"/>
                <w:kern w:val="0"/>
              </w:rPr>
              <w:t>13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BD0AB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71002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0</w:t>
            </w:r>
            <w:r w:rsidR="00B571A0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B571A0">
        <w:trPr>
          <w:trHeight w:val="269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B43D4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8A55C0" w:rsidRPr="00BD0AB1" w:rsidRDefault="00BD0AB1" w:rsidP="00B43D4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BD0AB1"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BD0AB1">
              <w:rPr>
                <w:rFonts w:ascii="標楷體" w:eastAsia="標楷體" w:hAnsi="標楷體"/>
                <w:kern w:val="0"/>
              </w:rPr>
              <w:t>技術名稱：</w:t>
            </w:r>
            <w:r w:rsidR="00B571A0">
              <w:rPr>
                <w:rFonts w:ascii="Lucida Sans" w:eastAsia="標楷體" w:hAnsi="Lucida Sans" w:cs="Lucida Sans" w:hint="eastAsia"/>
              </w:rPr>
              <w:t>利用紅外線熱影像進行家禽活動力評估</w:t>
            </w:r>
          </w:p>
          <w:p w:rsidR="00BD0AB1" w:rsidRPr="00BD0AB1" w:rsidRDefault="00BD0AB1" w:rsidP="00B43D41">
            <w:pPr>
              <w:jc w:val="both"/>
              <w:rPr>
                <w:rFonts w:ascii="標楷體" w:eastAsia="標楷體" w:hAnsi="標楷體"/>
                <w:kern w:val="3"/>
              </w:rPr>
            </w:pPr>
            <w:r w:rsidRPr="00BD0AB1">
              <w:rPr>
                <w:rFonts w:ascii="標楷體" w:eastAsia="標楷體" w:hAnsi="標楷體" w:hint="eastAsia"/>
                <w:kern w:val="3"/>
              </w:rPr>
              <w:t>二、</w:t>
            </w:r>
            <w:r w:rsidR="008A55C0" w:rsidRPr="00BD0AB1">
              <w:rPr>
                <w:rFonts w:ascii="標楷體" w:eastAsia="標楷體" w:hAnsi="標楷體"/>
                <w:kern w:val="3"/>
              </w:rPr>
              <w:t>技術來源：</w:t>
            </w:r>
            <w:r w:rsidR="00B571A0">
              <w:rPr>
                <w:rFonts w:eastAsia="標楷體" w:hint="eastAsia"/>
              </w:rPr>
              <w:t>農委會</w:t>
            </w:r>
          </w:p>
          <w:p w:rsidR="008A55C0" w:rsidRPr="00BD0AB1" w:rsidRDefault="00BD0AB1" w:rsidP="00B43D41">
            <w:pPr>
              <w:jc w:val="both"/>
              <w:rPr>
                <w:kern w:val="3"/>
              </w:rPr>
            </w:pPr>
            <w:r w:rsidRPr="00BD0AB1">
              <w:rPr>
                <w:rFonts w:ascii="標楷體" w:eastAsia="標楷體" w:hAnsi="標楷體" w:hint="eastAsia"/>
                <w:kern w:val="3"/>
              </w:rPr>
              <w:t>三、</w:t>
            </w:r>
            <w:r w:rsidR="008A55C0" w:rsidRPr="00BD0AB1">
              <w:rPr>
                <w:rFonts w:ascii="標楷體" w:eastAsia="標楷體" w:hAnsi="標楷體"/>
                <w:kern w:val="3"/>
              </w:rPr>
              <w:t>技術內容：</w:t>
            </w:r>
            <w:r w:rsidR="00B571A0">
              <w:rPr>
                <w:rFonts w:ascii="Lucida Sans" w:eastAsia="標楷體" w:hAnsi="Lucida Sans" w:cs="Lucida Sans" w:hint="eastAsia"/>
              </w:rPr>
              <w:t>家禽的活動力對於家禽的健康來說非常</w:t>
            </w:r>
            <w:r w:rsidR="00B571A0" w:rsidRPr="00160301">
              <w:rPr>
                <w:rFonts w:ascii="Lucida Sans" w:eastAsia="標楷體" w:hAnsi="Lucida Sans" w:cs="Lucida Sans" w:hint="eastAsia"/>
              </w:rPr>
              <w:t>重要，</w:t>
            </w:r>
            <w:r w:rsidR="00B571A0">
              <w:rPr>
                <w:rFonts w:ascii="Lucida Sans" w:eastAsia="標楷體" w:hAnsi="Lucida Sans" w:cs="Lucida Sans" w:hint="eastAsia"/>
              </w:rPr>
              <w:t>家禽</w:t>
            </w:r>
            <w:r w:rsidR="00B571A0" w:rsidRPr="00160301">
              <w:rPr>
                <w:rFonts w:ascii="Lucida Sans" w:eastAsia="標楷體" w:hAnsi="Lucida Sans" w:cs="Lucida Sans" w:hint="eastAsia"/>
              </w:rPr>
              <w:t>活動力低可能與</w:t>
            </w:r>
            <w:r w:rsidR="00B571A0">
              <w:rPr>
                <w:rFonts w:ascii="Lucida Sans" w:eastAsia="標楷體" w:hAnsi="Lucida Sans" w:cs="Lucida Sans" w:hint="eastAsia"/>
              </w:rPr>
              <w:t>其健康狀況不佳有所相關</w:t>
            </w:r>
            <w:r w:rsidR="00B571A0" w:rsidRPr="00160301">
              <w:rPr>
                <w:rFonts w:ascii="Lucida Sans" w:eastAsia="標楷體" w:hAnsi="Lucida Sans" w:cs="Lucida Sans" w:hint="eastAsia"/>
              </w:rPr>
              <w:t>，</w:t>
            </w:r>
            <w:r w:rsidR="00B571A0">
              <w:rPr>
                <w:rFonts w:ascii="Lucida Sans" w:eastAsia="標楷體" w:hAnsi="Lucida Sans" w:cs="Lucida Sans" w:hint="eastAsia"/>
              </w:rPr>
              <w:t>本技術利用紅外線熱影像整合密度變化演算法進行</w:t>
            </w:r>
            <w:r w:rsidR="00B571A0" w:rsidRPr="00160301">
              <w:rPr>
                <w:rFonts w:ascii="Lucida Sans" w:eastAsia="標楷體" w:hAnsi="Lucida Sans" w:cs="Lucida Sans" w:hint="eastAsia"/>
              </w:rPr>
              <w:t>計算</w:t>
            </w:r>
            <w:r w:rsidR="00B571A0">
              <w:rPr>
                <w:rFonts w:ascii="Lucida Sans" w:eastAsia="標楷體" w:hAnsi="Lucida Sans" w:cs="Lucida Sans" w:hint="eastAsia"/>
              </w:rPr>
              <w:t>家禽的</w:t>
            </w:r>
            <w:r w:rsidR="00B571A0" w:rsidRPr="00160301">
              <w:rPr>
                <w:rFonts w:ascii="Lucida Sans" w:eastAsia="標楷體" w:hAnsi="Lucida Sans" w:cs="Lucida Sans" w:hint="eastAsia"/>
              </w:rPr>
              <w:t>活動力，</w:t>
            </w:r>
            <w:r w:rsidR="00B571A0">
              <w:rPr>
                <w:rFonts w:ascii="Lucida Sans" w:eastAsia="標楷體" w:hAnsi="Lucida Sans" w:cs="Lucida Sans" w:hint="eastAsia"/>
              </w:rPr>
              <w:t>以作為評估家禽</w:t>
            </w:r>
            <w:r w:rsidR="00B571A0" w:rsidRPr="00160301">
              <w:rPr>
                <w:rFonts w:ascii="Lucida Sans" w:eastAsia="標楷體" w:hAnsi="Lucida Sans" w:cs="Lucida Sans" w:hint="eastAsia"/>
              </w:rPr>
              <w:t>健康</w:t>
            </w:r>
            <w:r w:rsidR="00B571A0">
              <w:rPr>
                <w:rFonts w:ascii="Lucida Sans" w:eastAsia="標楷體" w:hAnsi="Lucida Sans" w:cs="Lucida Sans" w:hint="eastAsia"/>
              </w:rPr>
              <w:t>的標準，此系統</w:t>
            </w:r>
            <w:r w:rsidR="00B571A0" w:rsidRPr="00160301">
              <w:rPr>
                <w:rFonts w:ascii="Lucida Sans" w:eastAsia="標楷體" w:hAnsi="Lucida Sans" w:cs="Lucida Sans" w:hint="eastAsia"/>
              </w:rPr>
              <w:t>已於實驗禽舍與商業禽舍得到驗證，</w:t>
            </w:r>
            <w:r w:rsidR="00B571A0">
              <w:rPr>
                <w:rFonts w:ascii="Lucida Sans" w:eastAsia="標楷體" w:hAnsi="Lucida Sans" w:cs="Lucida Sans" w:hint="eastAsia"/>
              </w:rPr>
              <w:t>且</w:t>
            </w:r>
            <w:r w:rsidR="00B571A0" w:rsidRPr="00160301">
              <w:rPr>
                <w:rFonts w:ascii="Lucida Sans" w:eastAsia="標楷體" w:hAnsi="Lucida Sans" w:cs="Lucida Sans" w:hint="eastAsia"/>
              </w:rPr>
              <w:t>根據紅外線熱影像鏡頭視野覆蓋的範圍不同，演算法也</w:t>
            </w:r>
            <w:r w:rsidR="00B571A0">
              <w:rPr>
                <w:rFonts w:ascii="Lucida Sans" w:eastAsia="標楷體" w:hAnsi="Lucida Sans" w:cs="Lucida Sans" w:hint="eastAsia"/>
              </w:rPr>
              <w:t>可進行自動修正</w:t>
            </w:r>
            <w:r w:rsidR="003D2FEB" w:rsidRPr="003D2FEB">
              <w:rPr>
                <w:rFonts w:ascii="標楷體" w:eastAsia="標楷體" w:hAnsi="標楷體" w:hint="eastAsia"/>
              </w:rPr>
              <w:t>。</w:t>
            </w:r>
          </w:p>
        </w:tc>
      </w:tr>
      <w:tr w:rsidR="008A55C0" w:rsidRPr="00162600" w:rsidTr="008775C1">
        <w:trPr>
          <w:trHeight w:val="69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3D2FEB" w:rsidRDefault="00546B40" w:rsidP="00B43D41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</w:t>
            </w:r>
            <w:r w:rsidR="008A55C0" w:rsidRPr="003D2FEB">
              <w:rPr>
                <w:rFonts w:ascii="標楷體" w:eastAsia="標楷體" w:hAnsi="標楷體"/>
              </w:rPr>
              <w:t>所：</w:t>
            </w:r>
            <w:r w:rsidR="00B571A0">
              <w:rPr>
                <w:rFonts w:ascii="Lucida Sans" w:eastAsia="標楷體" w:hAnsi="Lucida Sans" w:cs="Lucida Sans" w:hint="eastAsia"/>
              </w:rPr>
              <w:t>生物產業機電工程學系</w:t>
            </w:r>
          </w:p>
          <w:p w:rsidR="00F50156" w:rsidRPr="00F50156" w:rsidRDefault="008A55C0" w:rsidP="00B43D41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Lucida Sans" w:eastAsia="標楷體" w:hAnsi="Lucida Sans" w:cs="Lucida Sans"/>
                <w:kern w:val="3"/>
                <w:lang w:eastAsia="zh-HK"/>
              </w:rPr>
            </w:pPr>
            <w:r w:rsidRPr="003D2FEB">
              <w:rPr>
                <w:rFonts w:ascii="標楷體" w:eastAsia="標楷體" w:hAnsi="標楷體"/>
              </w:rPr>
              <w:t xml:space="preserve">   </w:t>
            </w:r>
            <w:r w:rsidRPr="003D2FEB">
              <w:rPr>
                <w:rFonts w:ascii="標楷體" w:eastAsia="標楷體" w:hAnsi="標楷體" w:hint="eastAsia"/>
              </w:rPr>
              <w:t xml:space="preserve"> </w:t>
            </w:r>
            <w:r w:rsidRPr="003D2FEB">
              <w:rPr>
                <w:rFonts w:ascii="標楷體" w:eastAsia="標楷體" w:hAnsi="標楷體"/>
              </w:rPr>
              <w:t>技術發明人：</w:t>
            </w:r>
            <w:r w:rsidR="00B571A0">
              <w:rPr>
                <w:rFonts w:ascii="Lucida Sans" w:eastAsia="標楷體" w:hAnsi="Lucida Sans" w:cs="Lucida Sans" w:hint="eastAsia"/>
              </w:rPr>
              <w:t>蔡燿全</w:t>
            </w:r>
            <w:r w:rsidR="00B571A0" w:rsidRPr="00B571A0">
              <w:rPr>
                <w:rFonts w:ascii="Lucida Sans" w:eastAsia="標楷體" w:hAnsi="Lucida Sans" w:cs="Lucida Sans" w:hint="eastAsia"/>
              </w:rPr>
              <w:t>助理教授</w:t>
            </w:r>
            <w:r w:rsidR="00B571A0">
              <w:rPr>
                <w:rFonts w:ascii="Lucida Sans" w:eastAsia="標楷體" w:hAnsi="Lucida Sans" w:cs="Lucida Sans" w:hint="eastAsia"/>
              </w:rPr>
              <w:t>、謝廣文</w:t>
            </w:r>
            <w:r w:rsidR="00B571A0" w:rsidRPr="00B571A0">
              <w:rPr>
                <w:rFonts w:ascii="Lucida Sans" w:eastAsia="標楷體" w:hAnsi="Lucida Sans" w:cs="Lucida Sans" w:hint="eastAsia"/>
              </w:rPr>
              <w:t>副教授</w:t>
            </w:r>
            <w:r w:rsidR="00B571A0">
              <w:rPr>
                <w:rFonts w:ascii="Lucida Sans" w:eastAsia="標楷體" w:hAnsi="Lucida Sans" w:cs="Lucida Sans" w:hint="eastAsia"/>
              </w:rPr>
              <w:t>、江俊宇</w:t>
            </w:r>
          </w:p>
        </w:tc>
      </w:tr>
      <w:tr w:rsidR="008A55C0" w:rsidRPr="00162600" w:rsidTr="002C16E0">
        <w:trPr>
          <w:trHeight w:val="239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546B40" w:rsidP="00B43D4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3D2FEB" w:rsidRPr="003D2FEB" w:rsidRDefault="003D2FEB" w:rsidP="00B43D41">
            <w:pPr>
              <w:rPr>
                <w:rFonts w:eastAsia="標楷體"/>
                <w:kern w:val="0"/>
              </w:rPr>
            </w:pPr>
            <w:r w:rsidRPr="003D2FEB">
              <w:rPr>
                <w:rFonts w:eastAsia="標楷體" w:hint="eastAsia"/>
                <w:kern w:val="0"/>
              </w:rPr>
              <w:t>1</w:t>
            </w:r>
            <w:r w:rsidRPr="003D2FEB">
              <w:rPr>
                <w:rFonts w:eastAsia="標楷體" w:hint="eastAsia"/>
                <w:kern w:val="0"/>
              </w:rPr>
              <w:t>、廠商業別</w:t>
            </w:r>
            <w:r w:rsidRPr="003D2FEB">
              <w:rPr>
                <w:rFonts w:eastAsia="標楷體" w:hint="eastAsia"/>
                <w:kern w:val="0"/>
              </w:rPr>
              <w:t>:</w:t>
            </w:r>
            <w:r w:rsidR="00B43D41">
              <w:rPr>
                <w:rFonts w:eastAsia="標楷體" w:hint="eastAsia"/>
                <w:kern w:val="0"/>
              </w:rPr>
              <w:t xml:space="preserve"> </w:t>
            </w:r>
            <w:r w:rsidR="00B571A0">
              <w:rPr>
                <w:rFonts w:eastAsia="標楷體" w:hint="eastAsia"/>
                <w:kern w:val="0"/>
              </w:rPr>
              <w:t>農業機械、機械工程、農業自動化</w:t>
            </w:r>
          </w:p>
          <w:p w:rsidR="003D2FEB" w:rsidRPr="003D2FEB" w:rsidRDefault="003D2FEB" w:rsidP="00B43D41">
            <w:pPr>
              <w:rPr>
                <w:rFonts w:eastAsia="標楷體"/>
                <w:kern w:val="0"/>
              </w:rPr>
            </w:pPr>
            <w:r w:rsidRPr="003D2FEB">
              <w:rPr>
                <w:rFonts w:eastAsia="標楷體" w:hint="eastAsia"/>
                <w:kern w:val="0"/>
              </w:rPr>
              <w:t>2</w:t>
            </w:r>
            <w:r w:rsidRPr="003D2FEB">
              <w:rPr>
                <w:rFonts w:eastAsia="標楷體" w:hint="eastAsia"/>
                <w:kern w:val="0"/>
              </w:rPr>
              <w:t>、應具備之專門技術：</w:t>
            </w:r>
            <w:r w:rsidR="00B571A0">
              <w:rPr>
                <w:rFonts w:eastAsia="標楷體" w:hint="eastAsia"/>
                <w:kern w:val="0"/>
              </w:rPr>
              <w:t>無</w:t>
            </w:r>
          </w:p>
          <w:p w:rsidR="003D2FEB" w:rsidRPr="003D2FEB" w:rsidRDefault="003D2FEB" w:rsidP="00B43D41">
            <w:pPr>
              <w:rPr>
                <w:rFonts w:eastAsia="標楷體"/>
                <w:kern w:val="0"/>
              </w:rPr>
            </w:pPr>
            <w:r w:rsidRPr="003D2FEB">
              <w:rPr>
                <w:rFonts w:eastAsia="標楷體" w:hint="eastAsia"/>
                <w:kern w:val="0"/>
              </w:rPr>
              <w:t>3</w:t>
            </w:r>
            <w:r w:rsidRPr="003D2FEB">
              <w:rPr>
                <w:rFonts w:eastAsia="標楷體" w:hint="eastAsia"/>
                <w:kern w:val="0"/>
              </w:rPr>
              <w:t>、應有之機具設備：</w:t>
            </w:r>
            <w:r w:rsidR="00B571A0">
              <w:rPr>
                <w:rFonts w:eastAsia="標楷體" w:hint="eastAsia"/>
                <w:kern w:val="0"/>
              </w:rPr>
              <w:t>無</w:t>
            </w:r>
          </w:p>
          <w:p w:rsidR="00B43D41" w:rsidRDefault="003D2FEB" w:rsidP="00B43D41">
            <w:pPr>
              <w:rPr>
                <w:rFonts w:eastAsia="標楷體"/>
                <w:kern w:val="0"/>
              </w:rPr>
            </w:pPr>
            <w:r w:rsidRPr="003D2FEB">
              <w:rPr>
                <w:rFonts w:eastAsia="標楷體" w:hint="eastAsia"/>
                <w:kern w:val="0"/>
              </w:rPr>
              <w:t>4</w:t>
            </w:r>
            <w:r w:rsidRPr="003D2FEB">
              <w:rPr>
                <w:rFonts w:eastAsia="標楷體" w:hint="eastAsia"/>
                <w:kern w:val="0"/>
              </w:rPr>
              <w:t>、應有之研究或技術人員人數：</w:t>
            </w:r>
            <w:r w:rsidR="00B571A0">
              <w:rPr>
                <w:rFonts w:eastAsia="標楷體" w:hint="eastAsia"/>
                <w:kern w:val="0"/>
              </w:rPr>
              <w:t>無</w:t>
            </w:r>
          </w:p>
          <w:p w:rsidR="00B571A0" w:rsidRDefault="00B571A0" w:rsidP="00B43D41">
            <w:pPr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5</w:t>
            </w:r>
            <w:r w:rsidRPr="003D2FEB">
              <w:rPr>
                <w:rFonts w:eastAsia="標楷體" w:hint="eastAsia"/>
                <w:kern w:val="0"/>
              </w:rPr>
              <w:t>、</w:t>
            </w:r>
            <w:r w:rsidRPr="00B571A0">
              <w:rPr>
                <w:rFonts w:eastAsia="標楷體" w:hint="eastAsia"/>
                <w:kern w:val="0"/>
              </w:rPr>
              <w:t>實施限制</w:t>
            </w:r>
            <w:r w:rsidRPr="003D2FEB">
              <w:rPr>
                <w:rFonts w:eastAsia="標楷體" w:hint="eastAsia"/>
                <w:kern w:val="0"/>
              </w:rPr>
              <w:t>：</w:t>
            </w:r>
            <w:r w:rsidRPr="00B571A0">
              <w:rPr>
                <w:rFonts w:eastAsia="標楷體" w:hint="eastAsia"/>
                <w:kern w:val="0"/>
              </w:rPr>
              <w:t>非開放式禽舍、密閉式禽舍</w:t>
            </w:r>
            <w:bookmarkStart w:id="3" w:name="_GoBack"/>
            <w:bookmarkEnd w:id="3"/>
          </w:p>
          <w:p w:rsidR="008A55C0" w:rsidRPr="00162600" w:rsidRDefault="00B571A0" w:rsidP="00B43D4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/>
                <w:kern w:val="0"/>
              </w:rPr>
              <w:t>6</w:t>
            </w:r>
            <w:r w:rsidR="003D2FEB" w:rsidRPr="003D2FEB">
              <w:rPr>
                <w:rFonts w:eastAsia="標楷體" w:hint="eastAsia"/>
                <w:kern w:val="0"/>
              </w:rPr>
              <w:t>、其他：</w:t>
            </w:r>
            <w:r w:rsidR="00B43D41">
              <w:rPr>
                <w:rFonts w:eastAsia="標楷體" w:hint="eastAsia"/>
                <w:kern w:val="0"/>
              </w:rPr>
              <w:t>無</w:t>
            </w:r>
          </w:p>
        </w:tc>
      </w:tr>
      <w:tr w:rsidR="008A55C0" w:rsidRPr="00162600" w:rsidTr="006B63E7">
        <w:trPr>
          <w:trHeight w:val="96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6E0" w:rsidRPr="00B571A0" w:rsidRDefault="00546B40" w:rsidP="006B63E7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B571A0">
              <w:rPr>
                <w:rFonts w:eastAsia="標楷體" w:hint="eastAsia"/>
                <w:kern w:val="0"/>
              </w:rPr>
              <w:t>用於家禽飼養禽舍管理與環境控制</w:t>
            </w:r>
          </w:p>
        </w:tc>
      </w:tr>
      <w:tr w:rsidR="008A55C0" w:rsidRPr="00162600" w:rsidTr="006B63E7">
        <w:trPr>
          <w:trHeight w:val="170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546B40" w:rsidP="008775C1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144384">
            <w:pPr>
              <w:suppressAutoHyphens/>
              <w:autoSpaceDN w:val="0"/>
              <w:spacing w:after="240" w:line="32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C851AA" w:rsidRPr="00720878">
              <w:rPr>
                <w:rFonts w:eastAsia="標楷體" w:hint="eastAsia"/>
                <w:kern w:val="0"/>
              </w:rPr>
              <w:t>/</w:t>
            </w:r>
            <w:r w:rsidR="00C851AA" w:rsidRPr="00720878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6B63E7">
        <w:trPr>
          <w:trHeight w:val="198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546B40" w:rsidP="00B43D41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720878" w:rsidRPr="00720878" w:rsidRDefault="00720878" w:rsidP="00720878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720878">
              <w:rPr>
                <w:rFonts w:eastAsia="標楷體" w:hint="eastAsia"/>
                <w:kern w:val="0"/>
              </w:rPr>
              <w:t>承辦人員：葉小姐</w:t>
            </w:r>
            <w:r w:rsidRPr="00720878">
              <w:rPr>
                <w:rFonts w:eastAsia="標楷體" w:hint="eastAsia"/>
                <w:kern w:val="0"/>
              </w:rPr>
              <w:t>/</w:t>
            </w:r>
            <w:r w:rsidRPr="00720878">
              <w:rPr>
                <w:rFonts w:eastAsia="標楷體" w:hint="eastAsia"/>
                <w:kern w:val="0"/>
              </w:rPr>
              <w:t>黃小姐</w:t>
            </w:r>
            <w:r w:rsidRPr="00720878">
              <w:rPr>
                <w:rFonts w:eastAsia="標楷體" w:hint="eastAsia"/>
                <w:kern w:val="0"/>
              </w:rPr>
              <w:t xml:space="preserve">  </w:t>
            </w:r>
            <w:r w:rsidRPr="00720878">
              <w:rPr>
                <w:rFonts w:eastAsia="標楷體" w:hint="eastAsia"/>
                <w:kern w:val="0"/>
              </w:rPr>
              <w:t>聯絡電話：</w:t>
            </w:r>
            <w:r w:rsidRPr="00720878">
              <w:rPr>
                <w:rFonts w:eastAsia="標楷體" w:hint="eastAsia"/>
                <w:kern w:val="0"/>
              </w:rPr>
              <w:t>(04)22851811#21</w:t>
            </w:r>
            <w:r w:rsidRPr="00720878">
              <w:rPr>
                <w:rFonts w:eastAsia="標楷體" w:hint="eastAsia"/>
                <w:kern w:val="0"/>
              </w:rPr>
              <w:t>、</w:t>
            </w:r>
            <w:r w:rsidRPr="00720878">
              <w:rPr>
                <w:rFonts w:eastAsia="標楷體" w:hint="eastAsia"/>
                <w:kern w:val="0"/>
              </w:rPr>
              <w:t xml:space="preserve">20 </w:t>
            </w:r>
            <w:r w:rsidRPr="00720878">
              <w:rPr>
                <w:rFonts w:eastAsia="標楷體" w:hint="eastAsia"/>
                <w:kern w:val="0"/>
              </w:rPr>
              <w:t>傳真：</w:t>
            </w:r>
            <w:r w:rsidRPr="00720878">
              <w:rPr>
                <w:rFonts w:eastAsia="標楷體" w:hint="eastAsia"/>
                <w:kern w:val="0"/>
              </w:rPr>
              <w:t>(04)22851672</w:t>
            </w:r>
          </w:p>
          <w:p w:rsidR="008A55C0" w:rsidRPr="00162600" w:rsidRDefault="00720878" w:rsidP="00720878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kern w:val="3"/>
              </w:rPr>
            </w:pPr>
            <w:r w:rsidRPr="00720878">
              <w:rPr>
                <w:rFonts w:eastAsia="標楷體" w:hint="eastAsia"/>
                <w:kern w:val="0"/>
              </w:rPr>
              <w:t>e-mail</w:t>
            </w:r>
            <w:r w:rsidRPr="00720878">
              <w:rPr>
                <w:rFonts w:eastAsia="標楷體" w:hint="eastAsia"/>
                <w:kern w:val="0"/>
              </w:rPr>
              <w:t>：</w:t>
            </w:r>
            <w:hyperlink r:id="rId9" w:history="1">
              <w:r w:rsidRPr="000C7535">
                <w:rPr>
                  <w:rStyle w:val="a3"/>
                  <w:rFonts w:eastAsia="標楷體" w:hint="eastAsia"/>
                  <w:kern w:val="0"/>
                </w:rPr>
                <w:t>jmine3388@nchu.edu.tw</w:t>
              </w:r>
            </w:hyperlink>
            <w:r>
              <w:rPr>
                <w:rFonts w:eastAsia="標楷體"/>
                <w:kern w:val="0"/>
              </w:rPr>
              <w:t xml:space="preserve"> </w:t>
            </w:r>
            <w:r w:rsidRPr="00720878">
              <w:rPr>
                <w:rFonts w:eastAsia="標楷體" w:hint="eastAsia"/>
                <w:kern w:val="0"/>
              </w:rPr>
              <w:t xml:space="preserve"> </w:t>
            </w:r>
            <w:r w:rsidRPr="00720878">
              <w:rPr>
                <w:rFonts w:eastAsia="標楷體" w:hint="eastAsia"/>
                <w:kern w:val="0"/>
              </w:rPr>
              <w:t>、</w:t>
            </w:r>
            <w:r w:rsidRPr="00720878">
              <w:rPr>
                <w:rFonts w:eastAsia="標楷體" w:hint="eastAsia"/>
                <w:kern w:val="0"/>
              </w:rPr>
              <w:t xml:space="preserve"> </w:t>
            </w:r>
            <w:hyperlink r:id="rId10" w:history="1">
              <w:r w:rsidRPr="000C7535">
                <w:rPr>
                  <w:rStyle w:val="a3"/>
                  <w:rFonts w:eastAsia="標楷體" w:hint="eastAsia"/>
                  <w:kern w:val="0"/>
                </w:rPr>
                <w:t>yenling@nchu.edu.tw</w:t>
              </w:r>
            </w:hyperlink>
            <w:r>
              <w:rPr>
                <w:rFonts w:eastAsia="標楷體"/>
                <w:kern w:val="0"/>
              </w:rPr>
              <w:t xml:space="preserve"> </w:t>
            </w:r>
          </w:p>
        </w:tc>
      </w:tr>
    </w:tbl>
    <w:p w:rsidR="000E2376" w:rsidRPr="00720878" w:rsidRDefault="000E2376" w:rsidP="00144384"/>
    <w:sectPr w:rsidR="000E2376" w:rsidRPr="007208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B6497"/>
    <w:multiLevelType w:val="hybridMultilevel"/>
    <w:tmpl w:val="7274312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7CAB798F"/>
    <w:multiLevelType w:val="hybridMultilevel"/>
    <w:tmpl w:val="D848FC62"/>
    <w:lvl w:ilvl="0" w:tplc="8D767D4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E2376"/>
    <w:rsid w:val="00144384"/>
    <w:rsid w:val="002C16E0"/>
    <w:rsid w:val="003A7ECA"/>
    <w:rsid w:val="003D2FEB"/>
    <w:rsid w:val="00546B40"/>
    <w:rsid w:val="0069317E"/>
    <w:rsid w:val="006B63E7"/>
    <w:rsid w:val="006F0F71"/>
    <w:rsid w:val="00710021"/>
    <w:rsid w:val="00720878"/>
    <w:rsid w:val="007515E9"/>
    <w:rsid w:val="00770681"/>
    <w:rsid w:val="007D4799"/>
    <w:rsid w:val="008A55C0"/>
    <w:rsid w:val="008E1665"/>
    <w:rsid w:val="00936834"/>
    <w:rsid w:val="00B17437"/>
    <w:rsid w:val="00B43D41"/>
    <w:rsid w:val="00B571A0"/>
    <w:rsid w:val="00BD0AB1"/>
    <w:rsid w:val="00C851AA"/>
    <w:rsid w:val="00CD4230"/>
    <w:rsid w:val="00D426C0"/>
    <w:rsid w:val="00F50156"/>
    <w:rsid w:val="00FC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8B87411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208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yenling@nch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2020-03-26T06:07:00Z</cp:lastPrinted>
  <dcterms:created xsi:type="dcterms:W3CDTF">2020-04-14T01:01:00Z</dcterms:created>
  <dcterms:modified xsi:type="dcterms:W3CDTF">2020-04-14T01:04:00Z</dcterms:modified>
</cp:coreProperties>
</file>