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5C0" w:rsidRPr="00144384" w:rsidRDefault="008A55C0" w:rsidP="00144384">
      <w:pPr>
        <w:spacing w:after="120" w:line="500" w:lineRule="exact"/>
        <w:ind w:firstLineChars="100" w:firstLine="400"/>
        <w:rPr>
          <w:rFonts w:ascii="標楷體" w:eastAsia="標楷體" w:hAnsi="標楷體"/>
          <w:kern w:val="3"/>
          <w:sz w:val="40"/>
          <w:szCs w:val="40"/>
        </w:rPr>
      </w:pPr>
      <w:bookmarkStart w:id="0" w:name="OLE_LINK2"/>
      <w:bookmarkStart w:id="1" w:name="OLE_LINK3"/>
      <w:bookmarkStart w:id="2" w:name="OLE_LINK4"/>
      <w:r w:rsidRPr="00144384">
        <w:rPr>
          <w:rFonts w:ascii="標楷體" w:eastAsia="標楷體" w:hAnsi="標楷體"/>
          <w:kern w:val="3"/>
          <w:sz w:val="40"/>
          <w:szCs w:val="40"/>
        </w:rPr>
        <w:t>國立中興大學技術授權遴選廠商公告資料表</w:t>
      </w:r>
    </w:p>
    <w:tbl>
      <w:tblPr>
        <w:tblW w:w="9669" w:type="dxa"/>
        <w:tblInd w:w="-176" w:type="dxa"/>
        <w:tblLayout w:type="fixed"/>
        <w:tblCellMar>
          <w:left w:w="10" w:type="dxa"/>
          <w:right w:w="10" w:type="dxa"/>
        </w:tblCellMar>
        <w:tblLook w:val="04A0" w:firstRow="1" w:lastRow="0" w:firstColumn="1" w:lastColumn="0" w:noHBand="0" w:noVBand="1"/>
      </w:tblPr>
      <w:tblGrid>
        <w:gridCol w:w="5864"/>
        <w:gridCol w:w="3805"/>
      </w:tblGrid>
      <w:tr w:rsidR="008A55C0" w:rsidRPr="00162600" w:rsidTr="00954AA9">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公告主旨：國立中興大學技術移轉遴選廠商公告</w:t>
            </w:r>
          </w:p>
        </w:tc>
        <w:tc>
          <w:tcPr>
            <w:tcW w:w="38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E0D57" w:rsidRDefault="008A55C0" w:rsidP="008775C1">
            <w:pPr>
              <w:suppressAutoHyphens/>
              <w:autoSpaceDN w:val="0"/>
              <w:jc w:val="both"/>
              <w:textAlignment w:val="baseline"/>
              <w:rPr>
                <w:rFonts w:ascii="Lucida Sans" w:eastAsia="標楷體" w:hAnsi="Lucida Sans" w:cs="Lucida Sans"/>
                <w:kern w:val="0"/>
              </w:rPr>
            </w:pPr>
            <w:r w:rsidRPr="00162600">
              <w:rPr>
                <w:rFonts w:ascii="Lucida Sans" w:eastAsia="標楷體" w:hAnsi="Lucida Sans" w:cs="Lucida Sans"/>
                <w:kern w:val="0"/>
              </w:rPr>
              <w:t>公告日期：</w:t>
            </w:r>
            <w:r>
              <w:rPr>
                <w:rFonts w:ascii="Lucida Sans" w:eastAsia="標楷體" w:hAnsi="Lucida Sans" w:cs="Lucida Sans"/>
                <w:kern w:val="0"/>
              </w:rPr>
              <w:t>10</w:t>
            </w:r>
            <w:r>
              <w:rPr>
                <w:rFonts w:ascii="Lucida Sans" w:eastAsia="標楷體" w:hAnsi="Lucida Sans" w:cs="Lucida Sans" w:hint="eastAsia"/>
                <w:kern w:val="0"/>
              </w:rPr>
              <w:t>8</w:t>
            </w:r>
            <w:r>
              <w:rPr>
                <w:rFonts w:ascii="Lucida Sans" w:eastAsia="標楷體" w:hAnsi="Lucida Sans" w:cs="Lucida Sans"/>
                <w:kern w:val="0"/>
              </w:rPr>
              <w:t>/</w:t>
            </w:r>
            <w:r w:rsidR="009314C7">
              <w:rPr>
                <w:rFonts w:ascii="Lucida Sans" w:eastAsia="標楷體" w:hAnsi="Lucida Sans" w:cs="Lucida Sans" w:hint="eastAsia"/>
                <w:kern w:val="0"/>
              </w:rPr>
              <w:t>10</w:t>
            </w:r>
            <w:r w:rsidRPr="00162600">
              <w:rPr>
                <w:rFonts w:ascii="Lucida Sans" w:eastAsia="標楷體" w:hAnsi="Lucida Sans" w:cs="Lucida Sans"/>
                <w:kern w:val="0"/>
              </w:rPr>
              <w:t>/</w:t>
            </w:r>
            <w:r w:rsidR="0094795F">
              <w:rPr>
                <w:rFonts w:ascii="Lucida Sans" w:eastAsia="標楷體" w:hAnsi="Lucida Sans" w:cs="Lucida Sans" w:hint="eastAsia"/>
                <w:kern w:val="0"/>
              </w:rPr>
              <w:t>22</w:t>
            </w:r>
          </w:p>
        </w:tc>
      </w:tr>
      <w:tr w:rsidR="008A55C0" w:rsidRPr="00162600" w:rsidTr="00954AA9">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公告編號：</w:t>
            </w:r>
            <w:r>
              <w:rPr>
                <w:rFonts w:ascii="Lucida Sans" w:eastAsia="標楷體" w:hAnsi="Lucida Sans" w:cs="Lucida Sans"/>
                <w:b/>
                <w:kern w:val="0"/>
                <w:sz w:val="28"/>
                <w:szCs w:val="28"/>
              </w:rPr>
              <w:t>10</w:t>
            </w:r>
            <w:r>
              <w:rPr>
                <w:rFonts w:ascii="Lucida Sans" w:eastAsia="標楷體" w:hAnsi="Lucida Sans" w:cs="Lucida Sans" w:hint="eastAsia"/>
                <w:b/>
                <w:kern w:val="0"/>
                <w:sz w:val="28"/>
                <w:szCs w:val="28"/>
              </w:rPr>
              <w:t>8</w:t>
            </w:r>
            <w:r>
              <w:rPr>
                <w:rFonts w:ascii="Lucida Sans" w:eastAsia="標楷體" w:hAnsi="Lucida Sans" w:cs="Lucida Sans"/>
                <w:b/>
                <w:kern w:val="0"/>
                <w:sz w:val="28"/>
                <w:szCs w:val="28"/>
              </w:rPr>
              <w:t>-0</w:t>
            </w:r>
            <w:r w:rsidR="0094795F">
              <w:rPr>
                <w:rFonts w:ascii="Lucida Sans" w:eastAsia="標楷體" w:hAnsi="Lucida Sans" w:cs="Lucida Sans" w:hint="eastAsia"/>
                <w:b/>
                <w:kern w:val="0"/>
                <w:sz w:val="28"/>
                <w:szCs w:val="28"/>
              </w:rPr>
              <w:t>4</w:t>
            </w:r>
            <w:r w:rsidR="0094795F">
              <w:rPr>
                <w:rFonts w:ascii="Lucida Sans" w:eastAsia="標楷體" w:hAnsi="Lucida Sans" w:cs="Lucida Sans"/>
                <w:b/>
                <w:kern w:val="0"/>
                <w:sz w:val="28"/>
                <w:szCs w:val="28"/>
              </w:rPr>
              <w:t>4</w:t>
            </w:r>
          </w:p>
        </w:tc>
        <w:tc>
          <w:tcPr>
            <w:tcW w:w="38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jc w:val="both"/>
              <w:textAlignment w:val="baseline"/>
              <w:rPr>
                <w:rFonts w:ascii="Lucida Sans" w:eastAsia="標楷體" w:hAnsi="Lucida Sans" w:cs="Lucida Sans"/>
                <w:kern w:val="0"/>
              </w:rPr>
            </w:pPr>
          </w:p>
        </w:tc>
      </w:tr>
      <w:tr w:rsidR="008A55C0" w:rsidRPr="00162600" w:rsidTr="00954AA9">
        <w:trPr>
          <w:trHeight w:val="3402"/>
        </w:trPr>
        <w:tc>
          <w:tcPr>
            <w:tcW w:w="96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8A55C0" w:rsidP="00F83203">
            <w:pPr>
              <w:suppressAutoHyphens/>
              <w:autoSpaceDN w:val="0"/>
              <w:spacing w:before="240"/>
              <w:jc w:val="both"/>
              <w:textAlignment w:val="baseline"/>
              <w:rPr>
                <w:kern w:val="3"/>
              </w:rPr>
            </w:pPr>
            <w:r w:rsidRPr="00162600">
              <w:rPr>
                <w:rFonts w:eastAsia="標楷體"/>
                <w:kern w:val="0"/>
              </w:rPr>
              <w:t>內容：國立中興大學技術移轉遴選廠商公告</w:t>
            </w:r>
          </w:p>
          <w:p w:rsidR="008A55C0" w:rsidRPr="00D6488C" w:rsidRDefault="008A55C0" w:rsidP="002246FD">
            <w:pPr>
              <w:pStyle w:val="a8"/>
              <w:numPr>
                <w:ilvl w:val="0"/>
                <w:numId w:val="1"/>
              </w:numPr>
              <w:suppressAutoHyphens/>
              <w:autoSpaceDN w:val="0"/>
              <w:ind w:leftChars="0"/>
              <w:jc w:val="both"/>
              <w:textAlignment w:val="baseline"/>
              <w:rPr>
                <w:rFonts w:ascii="標楷體" w:eastAsia="標楷體" w:hAnsi="標楷體"/>
                <w:kern w:val="0"/>
              </w:rPr>
            </w:pPr>
            <w:r w:rsidRPr="00D6488C">
              <w:rPr>
                <w:rFonts w:ascii="標楷體" w:eastAsia="標楷體" w:hAnsi="標楷體"/>
                <w:kern w:val="0"/>
              </w:rPr>
              <w:t>技術名稱：</w:t>
            </w:r>
            <w:r w:rsidR="00954AA9" w:rsidRPr="00972A80">
              <w:rPr>
                <w:rFonts w:ascii="標楷體" w:eastAsia="標楷體" w:hAnsi="標楷體" w:hint="eastAsia"/>
                <w:color w:val="000000"/>
              </w:rPr>
              <w:t>凝結芽孢桿菌量產製程及應用技術</w:t>
            </w:r>
          </w:p>
          <w:p w:rsidR="001E6524" w:rsidRPr="00D6488C" w:rsidRDefault="00E536C6" w:rsidP="002246FD">
            <w:pPr>
              <w:pStyle w:val="a8"/>
              <w:numPr>
                <w:ilvl w:val="0"/>
                <w:numId w:val="1"/>
              </w:numPr>
              <w:suppressAutoHyphens/>
              <w:autoSpaceDN w:val="0"/>
              <w:ind w:leftChars="0"/>
              <w:jc w:val="both"/>
              <w:textAlignment w:val="baseline"/>
              <w:rPr>
                <w:rFonts w:ascii="標楷體" w:eastAsia="標楷體" w:hAnsi="標楷體"/>
                <w:kern w:val="3"/>
                <w:lang w:eastAsia="zh-HK"/>
              </w:rPr>
            </w:pPr>
            <w:r w:rsidRPr="00D6488C">
              <w:rPr>
                <w:rFonts w:ascii="標楷體" w:eastAsia="標楷體" w:hAnsi="標楷體"/>
                <w:kern w:val="3"/>
              </w:rPr>
              <w:t>技術來源：</w:t>
            </w:r>
            <w:r w:rsidR="00954AA9">
              <w:rPr>
                <w:rFonts w:ascii="標楷體" w:eastAsia="標楷體" w:hAnsi="標楷體" w:hint="eastAsia"/>
                <w:kern w:val="3"/>
                <w:lang w:eastAsia="zh-HK"/>
              </w:rPr>
              <w:t>科技部</w:t>
            </w:r>
          </w:p>
          <w:p w:rsidR="008A55C0" w:rsidRPr="00D6488C" w:rsidRDefault="00E536C6" w:rsidP="00D6488C">
            <w:pPr>
              <w:pStyle w:val="a8"/>
              <w:numPr>
                <w:ilvl w:val="0"/>
                <w:numId w:val="1"/>
              </w:numPr>
              <w:suppressAutoHyphens/>
              <w:autoSpaceDN w:val="0"/>
              <w:ind w:leftChars="0"/>
              <w:jc w:val="both"/>
              <w:textAlignment w:val="baseline"/>
              <w:rPr>
                <w:kern w:val="3"/>
              </w:rPr>
            </w:pPr>
            <w:r w:rsidRPr="00D6488C">
              <w:rPr>
                <w:rFonts w:ascii="標楷體" w:eastAsia="標楷體" w:hAnsi="標楷體"/>
                <w:kern w:val="3"/>
              </w:rPr>
              <w:t>技術內容：</w:t>
            </w:r>
          </w:p>
          <w:p w:rsidR="00954AA9" w:rsidRPr="00954AA9" w:rsidRDefault="008A55C0" w:rsidP="00954AA9">
            <w:pPr>
              <w:autoSpaceDN w:val="0"/>
              <w:spacing w:line="320" w:lineRule="exact"/>
              <w:jc w:val="both"/>
              <w:rPr>
                <w:rFonts w:ascii="Lucida Sans" w:eastAsia="標楷體" w:hAnsi="Lucida Sans" w:cs="Lucida Sans"/>
                <w:kern w:val="3"/>
              </w:rPr>
            </w:pPr>
            <w:r>
              <w:rPr>
                <w:rFonts w:ascii="Lucida Sans" w:eastAsia="標楷體" w:hAnsi="Lucida Sans" w:cs="Lucida Sans"/>
                <w:kern w:val="3"/>
              </w:rPr>
              <w:t xml:space="preserve">    </w:t>
            </w:r>
            <w:r w:rsidR="00954AA9" w:rsidRPr="00954AA9">
              <w:rPr>
                <w:rFonts w:ascii="Lucida Sans" w:eastAsia="標楷體" w:hAnsi="Lucida Sans" w:cs="Lucida Sans" w:hint="eastAsia"/>
                <w:kern w:val="3"/>
              </w:rPr>
              <w:t>本技術為開發具多功能應用性之凝結芽孢桿菌量產製程及應用技術，所開發技術涵蓋</w:t>
            </w:r>
            <w:r w:rsidR="00954AA9" w:rsidRPr="00954AA9">
              <w:rPr>
                <w:rFonts w:ascii="Lucida Sans" w:eastAsia="標楷體" w:hAnsi="Lucida Sans" w:cs="Lucida Sans" w:hint="eastAsia"/>
                <w:kern w:val="3"/>
              </w:rPr>
              <w:t>:</w:t>
            </w:r>
          </w:p>
          <w:p w:rsidR="00954AA9" w:rsidRPr="00954AA9" w:rsidRDefault="00954AA9" w:rsidP="00954AA9">
            <w:pPr>
              <w:autoSpaceDN w:val="0"/>
              <w:spacing w:line="320" w:lineRule="exact"/>
              <w:jc w:val="both"/>
              <w:rPr>
                <w:rFonts w:ascii="Lucida Sans" w:eastAsia="標楷體" w:hAnsi="Lucida Sans" w:cs="Lucida Sans"/>
                <w:kern w:val="3"/>
              </w:rPr>
            </w:pPr>
            <w:r w:rsidRPr="00954AA9">
              <w:rPr>
                <w:rFonts w:ascii="Lucida Sans" w:eastAsia="標楷體" w:hAnsi="Lucida Sans" w:cs="Lucida Sans" w:hint="eastAsia"/>
                <w:kern w:val="3"/>
              </w:rPr>
              <w:t>1.</w:t>
            </w:r>
            <w:r w:rsidRPr="00954AA9">
              <w:rPr>
                <w:rFonts w:ascii="Lucida Sans" w:eastAsia="標楷體" w:hAnsi="Lucida Sans" w:cs="Lucida Sans" w:hint="eastAsia"/>
                <w:kern w:val="3"/>
              </w:rPr>
              <w:tab/>
            </w:r>
            <w:r w:rsidRPr="00954AA9">
              <w:rPr>
                <w:rFonts w:ascii="Lucida Sans" w:eastAsia="標楷體" w:hAnsi="Lucida Sans" w:cs="Lucida Sans" w:hint="eastAsia"/>
                <w:kern w:val="3"/>
              </w:rPr>
              <w:t>凝結芽孢桿菌最適配方、發酵參數及標準作業流程，使以噸級發酵槽</w:t>
            </w:r>
            <w:r w:rsidRPr="00954AA9">
              <w:rPr>
                <w:rFonts w:ascii="Lucida Sans" w:eastAsia="標楷體" w:hAnsi="Lucida Sans" w:cs="Lucida Sans" w:hint="eastAsia"/>
                <w:kern w:val="3"/>
              </w:rPr>
              <w:t>(750</w:t>
            </w:r>
            <w:r w:rsidRPr="00954AA9">
              <w:rPr>
                <w:rFonts w:ascii="Lucida Sans" w:eastAsia="標楷體" w:hAnsi="Lucida Sans" w:cs="Lucida Sans" w:hint="eastAsia"/>
                <w:kern w:val="3"/>
              </w:rPr>
              <w:t>公升</w:t>
            </w:r>
            <w:r w:rsidRPr="00954AA9">
              <w:rPr>
                <w:rFonts w:ascii="Lucida Sans" w:eastAsia="標楷體" w:hAnsi="Lucida Sans" w:cs="Lucida Sans" w:hint="eastAsia"/>
                <w:kern w:val="3"/>
              </w:rPr>
              <w:t>)</w:t>
            </w:r>
            <w:r w:rsidRPr="00954AA9">
              <w:rPr>
                <w:rFonts w:ascii="Lucida Sans" w:eastAsia="標楷體" w:hAnsi="Lucida Sans" w:cs="Lucida Sans" w:hint="eastAsia"/>
                <w:kern w:val="3"/>
              </w:rPr>
              <w:t>液態量產菌量可達</w:t>
            </w:r>
            <w:r w:rsidRPr="00954AA9">
              <w:rPr>
                <w:rFonts w:ascii="Lucida Sans" w:eastAsia="標楷體" w:hAnsi="Lucida Sans" w:cs="Lucida Sans" w:hint="eastAsia"/>
                <w:kern w:val="3"/>
              </w:rPr>
              <w:t>3.5</w:t>
            </w:r>
            <w:r w:rsidRPr="00954AA9">
              <w:rPr>
                <w:rFonts w:ascii="Lucida Sans" w:eastAsia="標楷體" w:hAnsi="Lucida Sans" w:cs="Lucida Sans" w:hint="eastAsia"/>
                <w:kern w:val="3"/>
              </w:rPr>
              <w:t>×</w:t>
            </w:r>
            <w:r w:rsidRPr="00954AA9">
              <w:rPr>
                <w:rFonts w:ascii="Lucida Sans" w:eastAsia="標楷體" w:hAnsi="Lucida Sans" w:cs="Lucida Sans" w:hint="eastAsia"/>
                <w:kern w:val="3"/>
              </w:rPr>
              <w:t>109 cfu/ml</w:t>
            </w:r>
            <w:r w:rsidRPr="00954AA9">
              <w:rPr>
                <w:rFonts w:ascii="Lucida Sans" w:eastAsia="標楷體" w:hAnsi="Lucida Sans" w:cs="Lucida Sans" w:hint="eastAsia"/>
                <w:kern w:val="3"/>
              </w:rPr>
              <w:t>。</w:t>
            </w:r>
          </w:p>
          <w:p w:rsidR="00954AA9" w:rsidRPr="00954AA9" w:rsidRDefault="00954AA9" w:rsidP="00954AA9">
            <w:pPr>
              <w:autoSpaceDN w:val="0"/>
              <w:spacing w:line="320" w:lineRule="exact"/>
              <w:jc w:val="both"/>
              <w:rPr>
                <w:rFonts w:ascii="Lucida Sans" w:eastAsia="標楷體" w:hAnsi="Lucida Sans" w:cs="Lucida Sans"/>
                <w:kern w:val="3"/>
              </w:rPr>
            </w:pPr>
            <w:r w:rsidRPr="00954AA9">
              <w:rPr>
                <w:rFonts w:ascii="Lucida Sans" w:eastAsia="標楷體" w:hAnsi="Lucida Sans" w:cs="Lucida Sans" w:hint="eastAsia"/>
                <w:kern w:val="3"/>
              </w:rPr>
              <w:t>2.</w:t>
            </w:r>
            <w:r w:rsidRPr="00954AA9">
              <w:rPr>
                <w:rFonts w:ascii="Lucida Sans" w:eastAsia="標楷體" w:hAnsi="Lucida Sans" w:cs="Lucida Sans" w:hint="eastAsia"/>
                <w:kern w:val="3"/>
              </w:rPr>
              <w:tab/>
            </w:r>
            <w:r w:rsidRPr="00954AA9">
              <w:rPr>
                <w:rFonts w:ascii="Lucida Sans" w:eastAsia="標楷體" w:hAnsi="Lucida Sans" w:cs="Lucida Sans" w:hint="eastAsia"/>
                <w:kern w:val="3"/>
              </w:rPr>
              <w:t>應用本研發之配方及量產所開發之凝結芽孢桿菌發酵液可促進草莓及胡瓜之生長並具</w:t>
            </w:r>
            <w:r w:rsidRPr="00954AA9">
              <w:rPr>
                <w:rFonts w:ascii="Lucida Sans" w:eastAsia="標楷體" w:hAnsi="Lucida Sans" w:cs="Lucida Sans" w:hint="eastAsia"/>
                <w:kern w:val="3"/>
              </w:rPr>
              <w:t>Rhizoctonia solani</w:t>
            </w:r>
            <w:r w:rsidRPr="00954AA9">
              <w:rPr>
                <w:rFonts w:ascii="Lucida Sans" w:eastAsia="標楷體" w:hAnsi="Lucida Sans" w:cs="Lucida Sans" w:hint="eastAsia"/>
                <w:kern w:val="3"/>
              </w:rPr>
              <w:t>所引起苗期病害之防治效果。</w:t>
            </w:r>
          </w:p>
          <w:p w:rsidR="00954AA9" w:rsidRPr="00954AA9" w:rsidRDefault="00954AA9" w:rsidP="00954AA9">
            <w:pPr>
              <w:autoSpaceDN w:val="0"/>
              <w:spacing w:line="320" w:lineRule="exact"/>
              <w:jc w:val="both"/>
              <w:rPr>
                <w:rFonts w:ascii="Lucida Sans" w:eastAsia="標楷體" w:hAnsi="Lucida Sans" w:cs="Lucida Sans"/>
                <w:kern w:val="3"/>
              </w:rPr>
            </w:pPr>
            <w:r w:rsidRPr="00954AA9">
              <w:rPr>
                <w:rFonts w:ascii="Lucida Sans" w:eastAsia="標楷體" w:hAnsi="Lucida Sans" w:cs="Lucida Sans" w:hint="eastAsia"/>
                <w:kern w:val="3"/>
              </w:rPr>
              <w:t>3.</w:t>
            </w:r>
            <w:r w:rsidRPr="00954AA9">
              <w:rPr>
                <w:rFonts w:ascii="Lucida Sans" w:eastAsia="標楷體" w:hAnsi="Lucida Sans" w:cs="Lucida Sans" w:hint="eastAsia"/>
                <w:kern w:val="3"/>
              </w:rPr>
              <w:tab/>
            </w:r>
            <w:r w:rsidRPr="00954AA9">
              <w:rPr>
                <w:rFonts w:ascii="Lucida Sans" w:eastAsia="標楷體" w:hAnsi="Lucida Sans" w:cs="Lucida Sans" w:hint="eastAsia"/>
                <w:kern w:val="3"/>
              </w:rPr>
              <w:t>可添加於畜禽產飼料，使用一個月後可改善離乳仔豬之日增重與飼料換肉率，並可提高糞便中乳酸菌並降低大腸桿菌數及臭味，且對豬隻適口性無不良影響。</w:t>
            </w:r>
          </w:p>
          <w:p w:rsidR="00954AA9" w:rsidRPr="00954AA9" w:rsidRDefault="00954AA9" w:rsidP="00954AA9">
            <w:pPr>
              <w:autoSpaceDN w:val="0"/>
              <w:spacing w:line="320" w:lineRule="exact"/>
              <w:jc w:val="both"/>
              <w:rPr>
                <w:rFonts w:ascii="Lucida Sans" w:eastAsia="標楷體" w:hAnsi="Lucida Sans" w:cs="Lucida Sans"/>
                <w:kern w:val="3"/>
              </w:rPr>
            </w:pPr>
            <w:r w:rsidRPr="00954AA9">
              <w:rPr>
                <w:rFonts w:ascii="Lucida Sans" w:eastAsia="標楷體" w:hAnsi="Lucida Sans" w:cs="Lucida Sans" w:hint="eastAsia"/>
                <w:kern w:val="3"/>
              </w:rPr>
              <w:t>4.</w:t>
            </w:r>
            <w:r w:rsidRPr="00954AA9">
              <w:rPr>
                <w:rFonts w:ascii="Lucida Sans" w:eastAsia="標楷體" w:hAnsi="Lucida Sans" w:cs="Lucida Sans" w:hint="eastAsia"/>
                <w:kern w:val="3"/>
              </w:rPr>
              <w:tab/>
            </w:r>
            <w:r w:rsidRPr="00954AA9">
              <w:rPr>
                <w:rFonts w:ascii="Lucida Sans" w:eastAsia="標楷體" w:hAnsi="Lucida Sans" w:cs="Lucida Sans" w:hint="eastAsia"/>
                <w:kern w:val="3"/>
              </w:rPr>
              <w:t>可添加作為水產飼料，可抑制魚病感染，降低腸道中病原數量，並促進腸道形成益菌菌叢。</w:t>
            </w:r>
          </w:p>
          <w:p w:rsidR="00680832" w:rsidRPr="00162600" w:rsidRDefault="00954AA9" w:rsidP="00954AA9">
            <w:pPr>
              <w:autoSpaceDN w:val="0"/>
              <w:spacing w:line="320" w:lineRule="exact"/>
              <w:jc w:val="both"/>
              <w:rPr>
                <w:kern w:val="3"/>
              </w:rPr>
            </w:pPr>
            <w:r w:rsidRPr="00954AA9">
              <w:rPr>
                <w:rFonts w:ascii="Lucida Sans" w:eastAsia="標楷體" w:hAnsi="Lucida Sans" w:cs="Lucida Sans" w:hint="eastAsia"/>
                <w:kern w:val="3"/>
              </w:rPr>
              <w:t>5.</w:t>
            </w:r>
            <w:r w:rsidRPr="00954AA9">
              <w:rPr>
                <w:rFonts w:ascii="Lucida Sans" w:eastAsia="標楷體" w:hAnsi="Lucida Sans" w:cs="Lucida Sans" w:hint="eastAsia"/>
                <w:kern w:val="3"/>
              </w:rPr>
              <w:tab/>
            </w:r>
            <w:r w:rsidRPr="00954AA9">
              <w:rPr>
                <w:rFonts w:ascii="Lucida Sans" w:eastAsia="標楷體" w:hAnsi="Lucida Sans" w:cs="Lucida Sans" w:hint="eastAsia"/>
                <w:kern w:val="3"/>
              </w:rPr>
              <w:t>本技術另建立可偵測凝結芽孢桿菌之引子對。</w:t>
            </w:r>
          </w:p>
          <w:p w:rsidR="008A55C0" w:rsidRPr="00162600" w:rsidRDefault="008A55C0" w:rsidP="00D6488C">
            <w:pPr>
              <w:autoSpaceDN w:val="0"/>
              <w:spacing w:line="320" w:lineRule="exact"/>
              <w:rPr>
                <w:kern w:val="3"/>
              </w:rPr>
            </w:pPr>
          </w:p>
        </w:tc>
      </w:tr>
      <w:tr w:rsidR="008A55C0" w:rsidRPr="00162600" w:rsidTr="00954AA9">
        <w:trPr>
          <w:trHeight w:val="970"/>
        </w:trPr>
        <w:tc>
          <w:tcPr>
            <w:tcW w:w="96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E070DF" w:rsidP="00D426C0">
            <w:pPr>
              <w:tabs>
                <w:tab w:val="left" w:pos="978"/>
              </w:tabs>
              <w:suppressAutoHyphens/>
              <w:autoSpaceDN w:val="0"/>
              <w:spacing w:line="276" w:lineRule="auto"/>
              <w:textAlignment w:val="baseline"/>
              <w:rPr>
                <w:kern w:val="3"/>
              </w:rPr>
            </w:pPr>
            <w:r>
              <w:rPr>
                <w:rFonts w:eastAsia="標楷體" w:hint="eastAsia"/>
                <w:kern w:val="0"/>
                <w:lang w:eastAsia="zh-HK"/>
              </w:rPr>
              <w:t>四</w:t>
            </w:r>
            <w:r w:rsidR="008A55C0" w:rsidRPr="00162600">
              <w:rPr>
                <w:rFonts w:eastAsia="標楷體"/>
                <w:kern w:val="0"/>
              </w:rPr>
              <w:t>、</w:t>
            </w:r>
            <w:r w:rsidR="008A55C0" w:rsidRPr="00162600">
              <w:rPr>
                <w:rFonts w:eastAsia="標楷體"/>
                <w:kern w:val="3"/>
              </w:rPr>
              <w:t>計畫執行機關</w:t>
            </w:r>
            <w:r w:rsidR="008A55C0" w:rsidRPr="00162600">
              <w:rPr>
                <w:rFonts w:eastAsia="標楷體"/>
                <w:kern w:val="3"/>
              </w:rPr>
              <w:t>∕</w:t>
            </w:r>
            <w:r w:rsidR="008A55C0" w:rsidRPr="00162600">
              <w:rPr>
                <w:rFonts w:eastAsia="標楷體"/>
                <w:kern w:val="3"/>
              </w:rPr>
              <w:t>系所：</w:t>
            </w:r>
            <w:r w:rsidR="00680832">
              <w:rPr>
                <w:rFonts w:ascii="Lucida Sans" w:eastAsia="標楷體" w:hAnsi="Lucida Sans" w:cs="Lucida Sans" w:hint="eastAsia"/>
              </w:rPr>
              <w:t>植物病理學系</w:t>
            </w:r>
          </w:p>
          <w:p w:rsidR="008A55C0" w:rsidRPr="00965054" w:rsidRDefault="008A55C0" w:rsidP="00D426C0">
            <w:pPr>
              <w:tabs>
                <w:tab w:val="left" w:pos="978"/>
              </w:tabs>
              <w:suppressAutoHyphens/>
              <w:autoSpaceDN w:val="0"/>
              <w:spacing w:line="276" w:lineRule="auto"/>
              <w:textAlignment w:val="baseline"/>
              <w:rPr>
                <w:rFonts w:ascii="Lucida Sans" w:eastAsia="標楷體" w:hAnsi="Lucida Sans" w:cs="Lucida Sans" w:hint="eastAsia"/>
                <w:lang w:eastAsia="zh-HK"/>
              </w:rPr>
            </w:pPr>
            <w:r>
              <w:rPr>
                <w:rFonts w:eastAsia="標楷體"/>
                <w:kern w:val="3"/>
              </w:rPr>
              <w:t xml:space="preserve">   </w:t>
            </w:r>
            <w:r>
              <w:rPr>
                <w:rFonts w:eastAsia="標楷體" w:hint="eastAsia"/>
                <w:kern w:val="3"/>
              </w:rPr>
              <w:t xml:space="preserve"> </w:t>
            </w:r>
            <w:r w:rsidRPr="00162600">
              <w:rPr>
                <w:rFonts w:eastAsia="標楷體"/>
                <w:kern w:val="3"/>
              </w:rPr>
              <w:t>技術發明人：</w:t>
            </w:r>
            <w:r w:rsidR="0057710D" w:rsidRPr="0057710D">
              <w:rPr>
                <w:rFonts w:ascii="Lucida Sans" w:eastAsia="標楷體" w:hAnsi="Lucida Sans" w:cs="Lucida Sans" w:hint="eastAsia"/>
              </w:rPr>
              <w:t>黃姿碧</w:t>
            </w:r>
            <w:r w:rsidR="0057710D">
              <w:rPr>
                <w:rFonts w:ascii="Lucida Sans" w:eastAsia="標楷體" w:hAnsi="Lucida Sans" w:cs="Lucida Sans" w:hint="eastAsia"/>
                <w:lang w:eastAsia="zh-HK"/>
              </w:rPr>
              <w:t>副教授</w:t>
            </w:r>
            <w:r w:rsidR="0057710D" w:rsidRPr="0057710D">
              <w:rPr>
                <w:rFonts w:ascii="Lucida Sans" w:eastAsia="標楷體" w:hAnsi="Lucida Sans" w:cs="Lucida Sans" w:hint="eastAsia"/>
              </w:rPr>
              <w:t>、黃振文</w:t>
            </w:r>
            <w:r w:rsidR="0057710D">
              <w:rPr>
                <w:rFonts w:ascii="Lucida Sans" w:eastAsia="標楷體" w:hAnsi="Lucida Sans" w:cs="Lucida Sans" w:hint="eastAsia"/>
                <w:lang w:eastAsia="zh-HK"/>
              </w:rPr>
              <w:t>教授</w:t>
            </w:r>
          </w:p>
        </w:tc>
      </w:tr>
      <w:tr w:rsidR="008A55C0" w:rsidRPr="00162600" w:rsidTr="00954AA9">
        <w:trPr>
          <w:trHeight w:val="2401"/>
        </w:trPr>
        <w:tc>
          <w:tcPr>
            <w:tcW w:w="96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E070DF" w:rsidP="00DE0D57">
            <w:pPr>
              <w:suppressAutoHyphens/>
              <w:autoSpaceDN w:val="0"/>
              <w:spacing w:line="360" w:lineRule="auto"/>
              <w:jc w:val="both"/>
              <w:textAlignment w:val="baseline"/>
              <w:rPr>
                <w:rFonts w:eastAsia="標楷體"/>
                <w:kern w:val="0"/>
              </w:rPr>
            </w:pPr>
            <w:r>
              <w:rPr>
                <w:rFonts w:eastAsia="標楷體" w:hint="eastAsia"/>
                <w:kern w:val="0"/>
                <w:lang w:eastAsia="zh-HK"/>
              </w:rPr>
              <w:t>五</w:t>
            </w:r>
            <w:r w:rsidR="008A55C0" w:rsidRPr="00162600">
              <w:rPr>
                <w:rFonts w:eastAsia="標楷體"/>
                <w:kern w:val="0"/>
              </w:rPr>
              <w:t>、廠商資格：</w:t>
            </w:r>
          </w:p>
          <w:p w:rsidR="00965054" w:rsidRPr="00965054" w:rsidRDefault="00965054" w:rsidP="00965054">
            <w:pPr>
              <w:rPr>
                <w:rFonts w:eastAsia="標楷體" w:hint="eastAsia"/>
                <w:kern w:val="0"/>
              </w:rPr>
            </w:pPr>
            <w:r w:rsidRPr="00965054">
              <w:rPr>
                <w:rFonts w:eastAsia="標楷體" w:hint="eastAsia"/>
                <w:kern w:val="0"/>
              </w:rPr>
              <w:t>1</w:t>
            </w:r>
            <w:r w:rsidRPr="00965054">
              <w:rPr>
                <w:rFonts w:eastAsia="標楷體" w:hint="eastAsia"/>
                <w:kern w:val="0"/>
              </w:rPr>
              <w:t>、廠商業別：生技或飼料業者</w:t>
            </w:r>
          </w:p>
          <w:p w:rsidR="00965054" w:rsidRPr="00965054" w:rsidRDefault="00965054" w:rsidP="00965054">
            <w:pPr>
              <w:rPr>
                <w:rFonts w:eastAsia="標楷體" w:hint="eastAsia"/>
                <w:kern w:val="0"/>
              </w:rPr>
            </w:pPr>
            <w:r w:rsidRPr="00965054">
              <w:rPr>
                <w:rFonts w:eastAsia="標楷體" w:hint="eastAsia"/>
                <w:kern w:val="0"/>
              </w:rPr>
              <w:t>2</w:t>
            </w:r>
            <w:r w:rsidRPr="00965054">
              <w:rPr>
                <w:rFonts w:eastAsia="標楷體" w:hint="eastAsia"/>
                <w:kern w:val="0"/>
              </w:rPr>
              <w:t>、應具備之專門技術：微生物培養與鑑定</w:t>
            </w:r>
          </w:p>
          <w:p w:rsidR="00965054" w:rsidRPr="00965054" w:rsidRDefault="00965054" w:rsidP="00965054">
            <w:pPr>
              <w:rPr>
                <w:rFonts w:eastAsia="標楷體" w:hint="eastAsia"/>
                <w:kern w:val="0"/>
              </w:rPr>
            </w:pPr>
            <w:r w:rsidRPr="00965054">
              <w:rPr>
                <w:rFonts w:eastAsia="標楷體" w:hint="eastAsia"/>
                <w:kern w:val="0"/>
              </w:rPr>
              <w:t>3</w:t>
            </w:r>
            <w:r w:rsidRPr="00965054">
              <w:rPr>
                <w:rFonts w:eastAsia="標楷體" w:hint="eastAsia"/>
                <w:kern w:val="0"/>
              </w:rPr>
              <w:t>、應有之機具設備：微生物實驗室及適當發酵槽設備。</w:t>
            </w:r>
          </w:p>
          <w:p w:rsidR="00965054" w:rsidRPr="00965054" w:rsidRDefault="00965054" w:rsidP="00965054">
            <w:pPr>
              <w:rPr>
                <w:rFonts w:eastAsia="標楷體" w:hint="eastAsia"/>
                <w:kern w:val="0"/>
              </w:rPr>
            </w:pPr>
            <w:r w:rsidRPr="00965054">
              <w:rPr>
                <w:rFonts w:eastAsia="標楷體" w:hint="eastAsia"/>
                <w:kern w:val="0"/>
              </w:rPr>
              <w:t>4</w:t>
            </w:r>
            <w:r w:rsidRPr="00965054">
              <w:rPr>
                <w:rFonts w:eastAsia="標楷體" w:hint="eastAsia"/>
                <w:kern w:val="0"/>
              </w:rPr>
              <w:t>、應有之研究或技術人員人數：</w:t>
            </w:r>
            <w:r w:rsidRPr="00965054">
              <w:rPr>
                <w:rFonts w:eastAsia="標楷體" w:hint="eastAsia"/>
                <w:kern w:val="0"/>
              </w:rPr>
              <w:t>2</w:t>
            </w:r>
            <w:r w:rsidRPr="00965054">
              <w:rPr>
                <w:rFonts w:eastAsia="標楷體" w:hint="eastAsia"/>
                <w:kern w:val="0"/>
              </w:rPr>
              <w:t>人以上。</w:t>
            </w:r>
          </w:p>
          <w:p w:rsidR="008A55C0" w:rsidRPr="00162600" w:rsidRDefault="00965054" w:rsidP="00965054">
            <w:pPr>
              <w:suppressAutoHyphens/>
              <w:autoSpaceDN w:val="0"/>
              <w:jc w:val="both"/>
              <w:textAlignment w:val="baseline"/>
              <w:rPr>
                <w:kern w:val="3"/>
              </w:rPr>
            </w:pPr>
            <w:r w:rsidRPr="00965054">
              <w:rPr>
                <w:rFonts w:eastAsia="標楷體" w:hint="eastAsia"/>
                <w:kern w:val="0"/>
              </w:rPr>
              <w:t>5</w:t>
            </w:r>
            <w:r w:rsidRPr="00965054">
              <w:rPr>
                <w:rFonts w:eastAsia="標楷體" w:hint="eastAsia"/>
                <w:kern w:val="0"/>
              </w:rPr>
              <w:t>、其他：具植物保健資材、飼料添加劑銷售經驗為佳。</w:t>
            </w:r>
          </w:p>
        </w:tc>
      </w:tr>
      <w:tr w:rsidR="008A55C0" w:rsidRPr="00162600" w:rsidTr="00954AA9">
        <w:trPr>
          <w:trHeight w:val="1088"/>
        </w:trPr>
        <w:tc>
          <w:tcPr>
            <w:tcW w:w="96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C7894" w:rsidRDefault="00E070DF" w:rsidP="00E06391">
            <w:pPr>
              <w:suppressAutoHyphens/>
              <w:autoSpaceDN w:val="0"/>
              <w:jc w:val="both"/>
              <w:textAlignment w:val="baseline"/>
              <w:rPr>
                <w:rFonts w:eastAsia="標楷體"/>
                <w:kern w:val="0"/>
              </w:rPr>
            </w:pPr>
            <w:r>
              <w:rPr>
                <w:rFonts w:eastAsia="標楷體" w:hint="eastAsia"/>
                <w:kern w:val="0"/>
                <w:lang w:eastAsia="zh-HK"/>
              </w:rPr>
              <w:t>六</w:t>
            </w:r>
            <w:r w:rsidR="008A55C0" w:rsidRPr="00162600">
              <w:rPr>
                <w:rFonts w:eastAsia="標楷體"/>
                <w:kern w:val="0"/>
              </w:rPr>
              <w:t>、預期利用範圍及產品：</w:t>
            </w:r>
            <w:r w:rsidR="00965054" w:rsidRPr="00965054">
              <w:rPr>
                <w:rFonts w:eastAsia="標楷體" w:hint="eastAsia"/>
                <w:noProof/>
                <w:color w:val="000000"/>
              </w:rPr>
              <w:t>生物肥料及生物農藥、經濟及伴侶動物飼料添加劑為主，還可延伸至水產飼養料添加物、水質穩定劑及畜牧業副產品再生循環技術與產品開發。</w:t>
            </w:r>
          </w:p>
        </w:tc>
      </w:tr>
      <w:tr w:rsidR="00E070DF" w:rsidRPr="00162600" w:rsidTr="00954AA9">
        <w:trPr>
          <w:trHeight w:val="602"/>
        </w:trPr>
        <w:tc>
          <w:tcPr>
            <w:tcW w:w="96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5054" w:rsidRPr="00965054" w:rsidRDefault="00E070DF" w:rsidP="00965054">
            <w:pPr>
              <w:suppressAutoHyphens/>
              <w:autoSpaceDN w:val="0"/>
              <w:jc w:val="both"/>
              <w:textAlignment w:val="baseline"/>
              <w:rPr>
                <w:rFonts w:eastAsia="標楷體" w:hint="eastAsia"/>
                <w:noProof/>
              </w:rPr>
            </w:pPr>
            <w:r>
              <w:rPr>
                <w:rFonts w:eastAsia="標楷體" w:hint="eastAsia"/>
                <w:kern w:val="0"/>
                <w:lang w:eastAsia="zh-HK"/>
              </w:rPr>
              <w:t>七、</w:t>
            </w:r>
            <w:r w:rsidRPr="007F150D">
              <w:rPr>
                <w:rFonts w:ascii="標楷體" w:eastAsia="標楷體" w:hAnsi="標楷體" w:hint="eastAsia"/>
                <w:sz w:val="22"/>
                <w:szCs w:val="22"/>
              </w:rPr>
              <w:t>實施限制</w:t>
            </w:r>
            <w:r>
              <w:rPr>
                <w:rFonts w:ascii="標楷體" w:eastAsia="標楷體" w:hAnsi="標楷體" w:hint="eastAsia"/>
                <w:sz w:val="22"/>
                <w:szCs w:val="22"/>
              </w:rPr>
              <w:t>:</w:t>
            </w:r>
            <w:r>
              <w:rPr>
                <w:rFonts w:eastAsia="標楷體" w:hint="eastAsia"/>
                <w:noProof/>
                <w:sz w:val="28"/>
                <w:szCs w:val="28"/>
              </w:rPr>
              <w:t xml:space="preserve"> </w:t>
            </w:r>
            <w:r w:rsidR="00965054" w:rsidRPr="00965054">
              <w:rPr>
                <w:rFonts w:eastAsia="標楷體" w:hint="eastAsia"/>
                <w:noProof/>
              </w:rPr>
              <w:t>因本技轉技術涵蓋菌種培養與量產養製程優化，因此技轉廠商若己經自有菌種及量產設備者最佳；尚若廠商無合適菌種，我方團隊亦有技術能力可協助篩選適宜菌種株，並且團隊亦有人力訓練及建廠輔導之技術量能，可接續協助商品化開發執行。</w:t>
            </w:r>
          </w:p>
          <w:p w:rsidR="00E070DF" w:rsidRDefault="00965054" w:rsidP="00965054">
            <w:pPr>
              <w:suppressAutoHyphens/>
              <w:autoSpaceDN w:val="0"/>
              <w:jc w:val="both"/>
              <w:textAlignment w:val="baseline"/>
              <w:rPr>
                <w:rFonts w:eastAsia="標楷體"/>
                <w:kern w:val="0"/>
                <w:lang w:eastAsia="zh-HK"/>
              </w:rPr>
            </w:pPr>
            <w:r w:rsidRPr="00965054">
              <w:rPr>
                <w:rFonts w:eastAsia="標楷體" w:hint="eastAsia"/>
                <w:noProof/>
              </w:rPr>
              <w:t>本技術之實施限於國內製造、銷售。</w:t>
            </w:r>
            <w:bookmarkStart w:id="3" w:name="_GoBack"/>
            <w:bookmarkEnd w:id="3"/>
          </w:p>
        </w:tc>
      </w:tr>
      <w:tr w:rsidR="008A55C0" w:rsidRPr="00162600" w:rsidTr="00954AA9">
        <w:trPr>
          <w:trHeight w:val="2012"/>
        </w:trPr>
        <w:tc>
          <w:tcPr>
            <w:tcW w:w="96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E070DF" w:rsidP="00D806F8">
            <w:pPr>
              <w:suppressAutoHyphens/>
              <w:autoSpaceDN w:val="0"/>
              <w:jc w:val="both"/>
              <w:textAlignment w:val="baseline"/>
              <w:rPr>
                <w:rFonts w:eastAsia="標楷體"/>
                <w:kern w:val="0"/>
              </w:rPr>
            </w:pPr>
            <w:r>
              <w:rPr>
                <w:rFonts w:eastAsia="標楷體" w:hint="eastAsia"/>
                <w:kern w:val="0"/>
                <w:lang w:eastAsia="zh-HK"/>
              </w:rPr>
              <w:t>八</w:t>
            </w:r>
            <w:r w:rsidR="008A55C0" w:rsidRPr="00162600">
              <w:rPr>
                <w:rFonts w:eastAsia="標楷體"/>
                <w:kern w:val="0"/>
              </w:rPr>
              <w:t>、公開方式：</w:t>
            </w:r>
          </w:p>
          <w:p w:rsidR="008A55C0" w:rsidRPr="00162600" w:rsidRDefault="008A55C0" w:rsidP="00D806F8">
            <w:pPr>
              <w:suppressAutoHyphens/>
              <w:autoSpaceDN w:val="0"/>
              <w:jc w:val="both"/>
              <w:textAlignment w:val="baseline"/>
              <w:rPr>
                <w:rFonts w:eastAsia="標楷體"/>
                <w:kern w:val="0"/>
              </w:rPr>
            </w:pPr>
            <w:r w:rsidRPr="00162600">
              <w:rPr>
                <w:rFonts w:eastAsia="標楷體"/>
                <w:kern w:val="0"/>
              </w:rPr>
              <w:t>（一）技術資料於網際網路上公開。</w:t>
            </w:r>
          </w:p>
          <w:p w:rsidR="008A55C0" w:rsidRPr="00162600" w:rsidRDefault="008A55C0" w:rsidP="00D806F8">
            <w:pPr>
              <w:suppressAutoHyphens/>
              <w:autoSpaceDN w:val="0"/>
              <w:ind w:firstLine="720"/>
              <w:jc w:val="both"/>
              <w:textAlignment w:val="baseline"/>
              <w:rPr>
                <w:kern w:val="3"/>
              </w:rPr>
            </w:pPr>
            <w:r w:rsidRPr="00162600">
              <w:rPr>
                <w:rFonts w:eastAsia="標楷體"/>
                <w:kern w:val="0"/>
              </w:rPr>
              <w:t>網址：國立中興大學首頁</w:t>
            </w:r>
            <w:hyperlink r:id="rId7" w:history="1">
              <w:r w:rsidRPr="00162600">
                <w:rPr>
                  <w:rFonts w:eastAsia="標楷體"/>
                  <w:color w:val="0000FF"/>
                  <w:kern w:val="0"/>
                  <w:u w:val="single"/>
                </w:rPr>
                <w:t>http://www.nchu.edu.tw/index1.php</w:t>
              </w:r>
            </w:hyperlink>
          </w:p>
          <w:p w:rsidR="008A55C0" w:rsidRPr="00162600" w:rsidRDefault="008A55C0" w:rsidP="00D806F8">
            <w:pPr>
              <w:suppressAutoHyphens/>
              <w:autoSpaceDN w:val="0"/>
              <w:ind w:firstLine="720"/>
              <w:jc w:val="both"/>
              <w:textAlignment w:val="baseline"/>
              <w:rPr>
                <w:kern w:val="3"/>
              </w:rPr>
            </w:pPr>
            <w:r w:rsidRPr="00162600">
              <w:rPr>
                <w:rFonts w:eastAsia="標楷體"/>
                <w:kern w:val="0"/>
              </w:rPr>
              <w:t>國立中興大學產學研鏈結中心</w:t>
            </w:r>
            <w:r w:rsidRPr="00162600">
              <w:rPr>
                <w:rFonts w:eastAsia="標楷體"/>
                <w:kern w:val="0"/>
              </w:rPr>
              <w:t xml:space="preserve"> </w:t>
            </w:r>
            <w:hyperlink r:id="rId8" w:history="1">
              <w:r w:rsidRPr="00162600">
                <w:rPr>
                  <w:rFonts w:eastAsia="標楷體"/>
                  <w:color w:val="0000FF"/>
                  <w:kern w:val="0"/>
                  <w:u w:val="single"/>
                </w:rPr>
                <w:t>http://140.120.49.189/about1.php</w:t>
              </w:r>
            </w:hyperlink>
          </w:p>
          <w:p w:rsidR="008A55C0" w:rsidRPr="00162600" w:rsidRDefault="008A55C0" w:rsidP="00D806F8">
            <w:pPr>
              <w:suppressAutoHyphens/>
              <w:autoSpaceDN w:val="0"/>
              <w:jc w:val="both"/>
              <w:textAlignment w:val="baseline"/>
              <w:rPr>
                <w:kern w:val="3"/>
              </w:rPr>
            </w:pPr>
            <w:r w:rsidRPr="00162600">
              <w:rPr>
                <w:rFonts w:eastAsia="標楷體"/>
                <w:kern w:val="0"/>
              </w:rPr>
              <w:t>（二）逕向國立中興大學產學研鏈結中心</w:t>
            </w:r>
            <w:r w:rsidR="00B17437">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sidRPr="00162600">
              <w:rPr>
                <w:rFonts w:eastAsia="標楷體"/>
                <w:kern w:val="0"/>
              </w:rPr>
              <w:t>索取相關資料。</w:t>
            </w:r>
          </w:p>
        </w:tc>
      </w:tr>
      <w:tr w:rsidR="008A55C0" w:rsidRPr="00162600" w:rsidTr="00954AA9">
        <w:trPr>
          <w:trHeight w:val="2679"/>
        </w:trPr>
        <w:tc>
          <w:tcPr>
            <w:tcW w:w="96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E06391" w:rsidP="00D806F8">
            <w:pPr>
              <w:widowControl/>
              <w:suppressAutoHyphens/>
              <w:autoSpaceDN w:val="0"/>
              <w:textAlignment w:val="baseline"/>
              <w:rPr>
                <w:rFonts w:eastAsia="標楷體"/>
                <w:kern w:val="0"/>
              </w:rPr>
            </w:pPr>
            <w:r>
              <w:rPr>
                <w:rFonts w:eastAsia="標楷體" w:hint="eastAsia"/>
                <w:kern w:val="0"/>
                <w:lang w:eastAsia="zh-HK"/>
              </w:rPr>
              <w:lastRenderedPageBreak/>
              <w:t>九</w:t>
            </w:r>
            <w:r w:rsidR="008A55C0" w:rsidRPr="00162600">
              <w:rPr>
                <w:rFonts w:eastAsia="標楷體"/>
                <w:kern w:val="0"/>
              </w:rPr>
              <w:t>、申請方式：</w:t>
            </w:r>
            <w:r w:rsidR="008A55C0" w:rsidRPr="00162600">
              <w:rPr>
                <w:rFonts w:eastAsia="標楷體"/>
                <w:kern w:val="0"/>
              </w:rPr>
              <w:br/>
            </w:r>
            <w:r w:rsidR="008A55C0" w:rsidRPr="00162600">
              <w:rPr>
                <w:rFonts w:eastAsia="標楷體"/>
                <w:kern w:val="0"/>
              </w:rPr>
              <w:t>（一）由網際網路下載申請表格，填妥後逕送至國立中興大學產學研鏈結中心。</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（二）亦得逕至中興大學索取技術資料及申請表格，</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地點：台中市興大路</w:t>
            </w:r>
            <w:r w:rsidRPr="00162600">
              <w:rPr>
                <w:rFonts w:eastAsia="標楷體"/>
                <w:kern w:val="0"/>
              </w:rPr>
              <w:t>145</w:t>
            </w:r>
            <w:r w:rsidRPr="00162600">
              <w:rPr>
                <w:rFonts w:eastAsia="標楷體"/>
                <w:kern w:val="0"/>
              </w:rPr>
              <w:t>號（國農中心大樓</w:t>
            </w:r>
            <w:r w:rsidRPr="00162600">
              <w:rPr>
                <w:rFonts w:eastAsia="標楷體"/>
                <w:kern w:val="0"/>
              </w:rPr>
              <w:t>2F 234</w:t>
            </w:r>
            <w:r w:rsidRPr="00162600">
              <w:rPr>
                <w:rFonts w:eastAsia="標楷體"/>
                <w:kern w:val="0"/>
              </w:rPr>
              <w:t>室），</w:t>
            </w:r>
          </w:p>
          <w:p w:rsidR="008A55C0" w:rsidRPr="00162600" w:rsidRDefault="008A55C0" w:rsidP="00D806F8">
            <w:pPr>
              <w:suppressAutoHyphens/>
              <w:autoSpaceDN w:val="0"/>
              <w:ind w:left="720" w:hanging="720"/>
              <w:jc w:val="both"/>
              <w:textAlignment w:val="baseline"/>
              <w:rPr>
                <w:rFonts w:eastAsia="標楷體"/>
                <w:kern w:val="0"/>
              </w:rPr>
            </w:pPr>
            <w:r>
              <w:rPr>
                <w:rFonts w:eastAsia="標楷體"/>
                <w:kern w:val="0"/>
              </w:rPr>
              <w:t>承辦人員：</w:t>
            </w:r>
            <w:r>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Pr>
                <w:rFonts w:eastAsia="標楷體" w:hint="eastAsia"/>
                <w:kern w:val="0"/>
              </w:rPr>
              <w:t xml:space="preserve">  </w:t>
            </w:r>
            <w:r w:rsidRPr="00162600">
              <w:rPr>
                <w:rFonts w:eastAsia="標楷體"/>
                <w:kern w:val="0"/>
              </w:rPr>
              <w:t>聯絡電話：</w:t>
            </w:r>
            <w:r>
              <w:rPr>
                <w:rFonts w:eastAsia="標楷體"/>
                <w:kern w:val="0"/>
              </w:rPr>
              <w:t>(04)22851811#21</w:t>
            </w:r>
            <w:r w:rsidR="001373AA">
              <w:rPr>
                <w:rFonts w:eastAsia="標楷體" w:hint="eastAsia"/>
                <w:kern w:val="0"/>
              </w:rPr>
              <w:t>、</w:t>
            </w:r>
            <w:r w:rsidR="001373AA">
              <w:rPr>
                <w:rFonts w:eastAsia="標楷體" w:hint="eastAsia"/>
                <w:kern w:val="0"/>
              </w:rPr>
              <w:t>20</w:t>
            </w:r>
            <w:r w:rsidR="00B17437">
              <w:rPr>
                <w:rFonts w:eastAsia="標楷體"/>
                <w:kern w:val="0"/>
              </w:rPr>
              <w:t xml:space="preserve"> </w:t>
            </w:r>
            <w:r w:rsidRPr="00162600">
              <w:rPr>
                <w:rFonts w:eastAsia="標楷體"/>
                <w:kern w:val="0"/>
              </w:rPr>
              <w:t>傳真：</w:t>
            </w:r>
            <w:r w:rsidRPr="00162600">
              <w:rPr>
                <w:rFonts w:eastAsia="標楷體"/>
                <w:kern w:val="0"/>
              </w:rPr>
              <w:t>(04)22851672</w:t>
            </w:r>
          </w:p>
          <w:p w:rsidR="008A55C0" w:rsidRPr="001373AA" w:rsidRDefault="008A55C0" w:rsidP="00D806F8">
            <w:pPr>
              <w:suppressAutoHyphens/>
              <w:autoSpaceDN w:val="0"/>
              <w:ind w:left="720" w:hanging="720"/>
              <w:jc w:val="both"/>
              <w:textAlignment w:val="baseline"/>
              <w:rPr>
                <w:rFonts w:eastAsia="標楷體"/>
                <w:color w:val="0000FF"/>
                <w:kern w:val="0"/>
                <w:u w:val="single"/>
              </w:rPr>
            </w:pPr>
            <w:r w:rsidRPr="00162600">
              <w:rPr>
                <w:rFonts w:eastAsia="標楷體"/>
                <w:kern w:val="0"/>
              </w:rPr>
              <w:t>e-mail</w:t>
            </w:r>
            <w:r w:rsidRPr="00162600">
              <w:rPr>
                <w:rFonts w:eastAsia="標楷體"/>
                <w:kern w:val="0"/>
              </w:rPr>
              <w:t>：</w:t>
            </w:r>
            <w:hyperlink r:id="rId9" w:history="1">
              <w:r w:rsidRPr="00BD7978">
                <w:rPr>
                  <w:rStyle w:val="a3"/>
                  <w:rFonts w:eastAsia="標楷體"/>
                  <w:kern w:val="0"/>
                </w:rPr>
                <w:t>jmine3388@nchu.edu.tw</w:t>
              </w:r>
            </w:hyperlink>
            <w:r w:rsidR="001373AA">
              <w:rPr>
                <w:rStyle w:val="a3"/>
                <w:rFonts w:eastAsia="標楷體"/>
                <w:kern w:val="0"/>
              </w:rPr>
              <w:t xml:space="preserve"> </w:t>
            </w:r>
            <w:r w:rsidR="001373AA" w:rsidRPr="001373AA">
              <w:rPr>
                <w:rStyle w:val="a3"/>
                <w:rFonts w:eastAsia="標楷體" w:hint="eastAsia"/>
                <w:kern w:val="0"/>
                <w:u w:val="none"/>
              </w:rPr>
              <w:t>、</w:t>
            </w:r>
            <w:r w:rsidR="001373AA" w:rsidRPr="001373AA">
              <w:rPr>
                <w:rStyle w:val="a3"/>
                <w:rFonts w:eastAsia="標楷體" w:hint="eastAsia"/>
                <w:kern w:val="0"/>
                <w:u w:val="none"/>
              </w:rPr>
              <w:t xml:space="preserve"> </w:t>
            </w:r>
            <w:r w:rsidR="001373AA" w:rsidRPr="001373AA">
              <w:rPr>
                <w:rStyle w:val="a3"/>
                <w:rFonts w:eastAsia="標楷體"/>
                <w:kern w:val="0"/>
              </w:rPr>
              <w:t>yenling@nchu.edu.tw</w:t>
            </w:r>
          </w:p>
        </w:tc>
      </w:tr>
    </w:tbl>
    <w:p w:rsidR="000E2376" w:rsidRPr="008A55C0" w:rsidRDefault="000E2376" w:rsidP="0000729E"/>
    <w:sectPr w:rsidR="000E2376" w:rsidRPr="008A55C0" w:rsidSect="002924AB">
      <w:pgSz w:w="11906" w:h="16838"/>
      <w:pgMar w:top="907" w:right="1225"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437" w:rsidRDefault="00B17437" w:rsidP="00B17437">
      <w:r>
        <w:separator/>
      </w:r>
    </w:p>
  </w:endnote>
  <w:endnote w:type="continuationSeparator" w:id="0">
    <w:p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437" w:rsidRDefault="00B17437" w:rsidP="00B17437">
      <w:r>
        <w:separator/>
      </w:r>
    </w:p>
  </w:footnote>
  <w:footnote w:type="continuationSeparator" w:id="0">
    <w:p w:rsidR="00B17437" w:rsidRDefault="00B17437" w:rsidP="00B174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10CBF"/>
    <w:multiLevelType w:val="hybridMultilevel"/>
    <w:tmpl w:val="2DE298F4"/>
    <w:lvl w:ilvl="0" w:tplc="55EE0110">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DC7893"/>
    <w:multiLevelType w:val="hybridMultilevel"/>
    <w:tmpl w:val="3F309E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3686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C0"/>
    <w:rsid w:val="0000729E"/>
    <w:rsid w:val="000E2376"/>
    <w:rsid w:val="001373AA"/>
    <w:rsid w:val="00144384"/>
    <w:rsid w:val="001544BF"/>
    <w:rsid w:val="00171658"/>
    <w:rsid w:val="001E6524"/>
    <w:rsid w:val="002246FD"/>
    <w:rsid w:val="002924AB"/>
    <w:rsid w:val="003A7ECA"/>
    <w:rsid w:val="0057710D"/>
    <w:rsid w:val="00657272"/>
    <w:rsid w:val="00680832"/>
    <w:rsid w:val="006F0F71"/>
    <w:rsid w:val="00756722"/>
    <w:rsid w:val="007D4799"/>
    <w:rsid w:val="0081384F"/>
    <w:rsid w:val="008A55C0"/>
    <w:rsid w:val="009314C7"/>
    <w:rsid w:val="00936834"/>
    <w:rsid w:val="0094795F"/>
    <w:rsid w:val="00954AA9"/>
    <w:rsid w:val="00965054"/>
    <w:rsid w:val="00AA22C1"/>
    <w:rsid w:val="00B17437"/>
    <w:rsid w:val="00BA5FCB"/>
    <w:rsid w:val="00BD5990"/>
    <w:rsid w:val="00CE72A2"/>
    <w:rsid w:val="00D27F2F"/>
    <w:rsid w:val="00D426C0"/>
    <w:rsid w:val="00D6488C"/>
    <w:rsid w:val="00D776C9"/>
    <w:rsid w:val="00D806F8"/>
    <w:rsid w:val="00DC7894"/>
    <w:rsid w:val="00DE0D57"/>
    <w:rsid w:val="00E06391"/>
    <w:rsid w:val="00E070DF"/>
    <w:rsid w:val="00E32369"/>
    <w:rsid w:val="00E536C6"/>
    <w:rsid w:val="00E80A29"/>
    <w:rsid w:val="00EB039E"/>
    <w:rsid w:val="00F0734D"/>
    <w:rsid w:val="00F674D0"/>
    <w:rsid w:val="00F83203"/>
    <w:rsid w:val="00F93B6D"/>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A0E5DBE"/>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iPriority w:val="99"/>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 w:type="paragraph" w:styleId="a8">
    <w:name w:val="List Paragraph"/>
    <w:basedOn w:val="a"/>
    <w:uiPriority w:val="34"/>
    <w:qFormat/>
    <w:rsid w:val="00D6488C"/>
    <w:pPr>
      <w:ind w:leftChars="200" w:left="480"/>
    </w:pPr>
  </w:style>
  <w:style w:type="paragraph" w:styleId="a9">
    <w:name w:val="Balloon Text"/>
    <w:basedOn w:val="a"/>
    <w:link w:val="aa"/>
    <w:uiPriority w:val="99"/>
    <w:semiHidden/>
    <w:unhideWhenUsed/>
    <w:rsid w:val="00E32369"/>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E3236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40.120.49.189/about1.php" TargetMode="External"/><Relationship Id="rId3" Type="http://schemas.openxmlformats.org/officeDocument/2006/relationships/settings" Target="settings.xml"/><Relationship Id="rId7" Type="http://schemas.openxmlformats.org/officeDocument/2006/relationships/hyperlink" Target="http://www.nchu.edu.tw/index1.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mine3388@nch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2</Pages>
  <Words>197</Words>
  <Characters>1126</Characters>
  <Application>Microsoft Office Word</Application>
  <DocSecurity>0</DocSecurity>
  <Lines>9</Lines>
  <Paragraphs>2</Paragraphs>
  <ScaleCrop>false</ScaleCrop>
  <Company/>
  <LinksUpToDate>false</LinksUpToDate>
  <CharactersWithSpaces>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5</cp:revision>
  <cp:lastPrinted>2019-10-18T07:02:00Z</cp:lastPrinted>
  <dcterms:created xsi:type="dcterms:W3CDTF">2019-10-22T03:58:00Z</dcterms:created>
  <dcterms:modified xsi:type="dcterms:W3CDTF">2019-10-22T05:35:00Z</dcterms:modified>
</cp:coreProperties>
</file>