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EB" w:rsidRPr="00F770B7" w:rsidRDefault="000C61EB" w:rsidP="000C61EB">
      <w:pPr>
        <w:spacing w:after="120" w:line="500" w:lineRule="exact"/>
        <w:ind w:left="181"/>
        <w:jc w:val="center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F770B7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0C61EB" w:rsidRPr="00162600" w:rsidTr="00A640F3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0C61EB" w:rsidRPr="00162600" w:rsidRDefault="000C61EB" w:rsidP="00A640F3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0C61EB" w:rsidRPr="00162600" w:rsidRDefault="000C61EB" w:rsidP="00A640F3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107/</w:t>
            </w:r>
            <w:r>
              <w:rPr>
                <w:rFonts w:ascii="Lucida Sans" w:eastAsia="標楷體" w:hAnsi="Lucida Sans" w:cs="Lucida Sans" w:hint="eastAsia"/>
                <w:kern w:val="0"/>
              </w:rPr>
              <w:t>11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>
              <w:rPr>
                <w:rFonts w:ascii="Lucida Sans" w:eastAsia="標楷體" w:hAnsi="Lucida Sans" w:cs="Lucida Sans" w:hint="eastAsia"/>
                <w:kern w:val="0"/>
              </w:rPr>
              <w:t>29</w:t>
            </w:r>
          </w:p>
        </w:tc>
      </w:tr>
      <w:tr w:rsidR="000C61EB" w:rsidRPr="00162600" w:rsidTr="00A640F3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107-0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C61EB" w:rsidRPr="00162600" w:rsidTr="00A640F3">
        <w:trPr>
          <w:trHeight w:val="240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1EB" w:rsidRPr="00162600" w:rsidRDefault="000C61EB" w:rsidP="0044421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0C61EB" w:rsidRPr="00162600" w:rsidRDefault="000C61EB" w:rsidP="00A640F3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一、</w:t>
            </w:r>
            <w:r w:rsidRPr="00162600">
              <w:rPr>
                <w:rFonts w:eastAsia="標楷體"/>
                <w:kern w:val="0"/>
              </w:rPr>
              <w:t>技術名稱</w:t>
            </w:r>
            <w:r w:rsidRPr="00162600">
              <w:rPr>
                <w:rFonts w:eastAsia="標楷體"/>
                <w:kern w:val="0"/>
              </w:rPr>
              <w:t>(Know-How)</w:t>
            </w:r>
            <w:r w:rsidRPr="00162600">
              <w:rPr>
                <w:rFonts w:eastAsia="標楷體"/>
                <w:kern w:val="0"/>
              </w:rPr>
              <w:t>：</w:t>
            </w:r>
          </w:p>
          <w:p w:rsidR="000C61EB" w:rsidRPr="00D1782A" w:rsidRDefault="000C61EB" w:rsidP="00A640F3">
            <w:pPr>
              <w:suppressAutoHyphens/>
              <w:autoSpaceDN w:val="0"/>
              <w:ind w:left="480"/>
              <w:jc w:val="both"/>
              <w:textAlignment w:val="baseline"/>
              <w:rPr>
                <w:kern w:val="3"/>
              </w:rPr>
            </w:pPr>
            <w:r w:rsidRPr="00B2393F">
              <w:rPr>
                <w:rFonts w:eastAsia="標楷體" w:hint="eastAsia"/>
                <w:kern w:val="0"/>
              </w:rPr>
              <w:t>農廢高值循環材料之胡瓜露菌病植物保健製劑技術</w:t>
            </w:r>
          </w:p>
          <w:p w:rsidR="000C61EB" w:rsidRPr="00162600" w:rsidRDefault="000C61EB" w:rsidP="00A640F3">
            <w:pPr>
              <w:suppressAutoHyphens/>
              <w:autoSpaceDN w:val="0"/>
              <w:ind w:left="480" w:hanging="48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3"/>
              </w:rPr>
              <w:t>二、技術來源：</w:t>
            </w:r>
            <w:r>
              <w:rPr>
                <w:rFonts w:eastAsia="標楷體" w:hint="eastAsia"/>
                <w:kern w:val="3"/>
                <w:lang w:eastAsia="zh-HK"/>
              </w:rPr>
              <w:t>科技部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left="480" w:hanging="48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162600">
              <w:rPr>
                <w:rFonts w:ascii="標楷體" w:eastAsia="標楷體" w:hAnsi="標楷體"/>
                <w:kern w:val="3"/>
              </w:rPr>
              <w:t>三、技術內容：</w:t>
            </w:r>
          </w:p>
          <w:p w:rsidR="000C61EB" w:rsidRPr="00162600" w:rsidRDefault="000C61EB" w:rsidP="0044421F">
            <w:pPr>
              <w:autoSpaceDN w:val="0"/>
              <w:spacing w:line="276" w:lineRule="auto"/>
              <w:jc w:val="both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Pr="00B94476">
              <w:rPr>
                <w:rFonts w:ascii="Lucida Sans" w:eastAsia="標楷體" w:hAnsi="Lucida Sans" w:cs="Lucida Sans" w:hint="eastAsia"/>
                <w:kern w:val="3"/>
              </w:rPr>
              <w:t>本團隊研發新型植物保健製劑，一方面可取代農藥施用，減少農民施用時對自身健康的影響，同時保護環境免於污染，另一方面保護植株本體免於病害威脅，進而種的安心，吃得健康。因本團隊使用之原料皆採於可食用之成分，具有天然無毒特性，不會對環境造成二次污染，期可完全取代農藥在傳統農業上的作用。</w:t>
            </w:r>
          </w:p>
        </w:tc>
      </w:tr>
      <w:tr w:rsidR="000C61EB" w:rsidRPr="00162600" w:rsidTr="00A640F3">
        <w:trPr>
          <w:trHeight w:val="6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44421F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四、</w:t>
            </w:r>
            <w:r w:rsidRPr="00162600">
              <w:rPr>
                <w:rFonts w:eastAsia="標楷體"/>
                <w:kern w:val="3"/>
              </w:rPr>
              <w:t>計畫執行機關</w:t>
            </w:r>
            <w:r w:rsidRPr="00162600">
              <w:rPr>
                <w:rFonts w:eastAsia="標楷體"/>
                <w:kern w:val="3"/>
              </w:rPr>
              <w:t>∕</w:t>
            </w:r>
            <w:r w:rsidRPr="00162600">
              <w:rPr>
                <w:rFonts w:eastAsia="標楷體"/>
                <w:kern w:val="3"/>
              </w:rPr>
              <w:t>系所：</w:t>
            </w:r>
            <w:r>
              <w:rPr>
                <w:rFonts w:ascii="Lucida Sans" w:eastAsia="標楷體" w:hAnsi="Lucida Sans" w:cs="Lucida Sans" w:hint="eastAsia"/>
              </w:rPr>
              <w:t>土壤環境科學系</w:t>
            </w:r>
          </w:p>
          <w:p w:rsidR="000C61EB" w:rsidRPr="00162600" w:rsidRDefault="000C61EB" w:rsidP="0044421F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Pr="00D1782A">
              <w:rPr>
                <w:rFonts w:ascii="Lucida Sans" w:eastAsia="標楷體" w:hAnsi="Lucida Sans" w:cs="Lucida Sans" w:hint="eastAsia"/>
                <w:kern w:val="3"/>
              </w:rPr>
              <w:t>林耀東</w:t>
            </w:r>
            <w:r w:rsidRPr="00162600">
              <w:rPr>
                <w:rFonts w:ascii="Lucida Sans" w:eastAsia="標楷體" w:hAnsi="Lucida Sans" w:cs="Lucida Sans"/>
                <w:kern w:val="3"/>
              </w:rPr>
              <w:t>教授</w:t>
            </w:r>
          </w:p>
        </w:tc>
      </w:tr>
      <w:tr w:rsidR="000C61EB" w:rsidRPr="00162600" w:rsidTr="00A640F3">
        <w:trPr>
          <w:trHeight w:val="197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1EB" w:rsidRPr="00162600" w:rsidRDefault="000C61EB" w:rsidP="00A640F3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五、廠商資格：</w:t>
            </w:r>
          </w:p>
          <w:p w:rsidR="000C61EB" w:rsidRPr="00B94476" w:rsidRDefault="000C61EB" w:rsidP="00A640F3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B94476">
              <w:rPr>
                <w:rFonts w:eastAsia="標楷體" w:hint="eastAsia"/>
                <w:kern w:val="0"/>
              </w:rPr>
              <w:t>1</w:t>
            </w:r>
            <w:r w:rsidRPr="00B94476">
              <w:rPr>
                <w:rFonts w:eastAsia="標楷體" w:hint="eastAsia"/>
                <w:kern w:val="0"/>
              </w:rPr>
              <w:t>、廠商業別：製造業</w:t>
            </w:r>
            <w:r w:rsidRPr="00B94476">
              <w:rPr>
                <w:rFonts w:eastAsia="標楷體" w:hint="eastAsia"/>
                <w:kern w:val="0"/>
              </w:rPr>
              <w:t xml:space="preserve"> </w:t>
            </w:r>
          </w:p>
          <w:p w:rsidR="000C61EB" w:rsidRPr="00B94476" w:rsidRDefault="000C61EB" w:rsidP="00A640F3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B94476">
              <w:rPr>
                <w:rFonts w:eastAsia="標楷體" w:hint="eastAsia"/>
                <w:kern w:val="0"/>
              </w:rPr>
              <w:t>2</w:t>
            </w:r>
            <w:r w:rsidRPr="00B94476">
              <w:rPr>
                <w:rFonts w:eastAsia="標楷體" w:hint="eastAsia"/>
                <w:kern w:val="0"/>
              </w:rPr>
              <w:t>、應具備之專門技術：產品品質控管能力</w:t>
            </w:r>
          </w:p>
          <w:p w:rsidR="000C61EB" w:rsidRPr="00B94476" w:rsidRDefault="000C61EB" w:rsidP="00A640F3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B94476">
              <w:rPr>
                <w:rFonts w:eastAsia="標楷體" w:hint="eastAsia"/>
                <w:kern w:val="0"/>
              </w:rPr>
              <w:t>3</w:t>
            </w:r>
            <w:r w:rsidRPr="00B94476">
              <w:rPr>
                <w:rFonts w:eastAsia="標楷體" w:hint="eastAsia"/>
                <w:kern w:val="0"/>
              </w:rPr>
              <w:t>、應有之機具設備：植物保護製劑生產設備</w:t>
            </w:r>
          </w:p>
          <w:p w:rsidR="000C61EB" w:rsidRPr="00B94476" w:rsidRDefault="000C61EB" w:rsidP="00A640F3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B94476">
              <w:rPr>
                <w:rFonts w:eastAsia="標楷體" w:hint="eastAsia"/>
                <w:kern w:val="0"/>
              </w:rPr>
              <w:t>4</w:t>
            </w:r>
            <w:r w:rsidRPr="00B94476">
              <w:rPr>
                <w:rFonts w:eastAsia="標楷體" w:hint="eastAsia"/>
                <w:kern w:val="0"/>
              </w:rPr>
              <w:t>、應有之研究或技術人員人數：</w:t>
            </w:r>
            <w:r w:rsidRPr="00B94476">
              <w:rPr>
                <w:rFonts w:eastAsia="標楷體" w:hint="eastAsia"/>
                <w:kern w:val="0"/>
              </w:rPr>
              <w:t>1</w:t>
            </w:r>
            <w:r w:rsidRPr="00B94476">
              <w:rPr>
                <w:rFonts w:eastAsia="標楷體" w:hint="eastAsia"/>
                <w:kern w:val="0"/>
              </w:rPr>
              <w:t>人</w:t>
            </w:r>
          </w:p>
          <w:p w:rsidR="000C61EB" w:rsidRPr="00162600" w:rsidRDefault="000C61EB" w:rsidP="00A640F3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B94476">
              <w:rPr>
                <w:rFonts w:eastAsia="標楷體" w:hint="eastAsia"/>
                <w:kern w:val="0"/>
              </w:rPr>
              <w:t>5</w:t>
            </w:r>
            <w:r w:rsidRPr="00B94476">
              <w:rPr>
                <w:rFonts w:eastAsia="標楷體" w:hint="eastAsia"/>
                <w:kern w:val="0"/>
              </w:rPr>
              <w:t>、其他：</w:t>
            </w:r>
            <w:r w:rsidRPr="00162600">
              <w:rPr>
                <w:rFonts w:eastAsia="標楷體"/>
                <w:kern w:val="0"/>
              </w:rPr>
              <w:t>:</w:t>
            </w:r>
          </w:p>
        </w:tc>
      </w:tr>
      <w:tr w:rsidR="000C61EB" w:rsidRPr="00162600" w:rsidTr="00A640F3">
        <w:trPr>
          <w:trHeight w:val="69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Default="000C61EB" w:rsidP="0044421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六、預期利用範圍及產品：</w:t>
            </w:r>
          </w:p>
          <w:p w:rsidR="000C61EB" w:rsidRPr="00162600" w:rsidRDefault="000C61EB" w:rsidP="0044421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 w:hint="eastAsia"/>
                <w:kern w:val="3"/>
              </w:rPr>
              <w:t xml:space="preserve">    </w:t>
            </w:r>
            <w:r w:rsidRPr="00B94476">
              <w:rPr>
                <w:rFonts w:ascii="Lucida Sans" w:eastAsia="標楷體" w:hAnsi="Lucida Sans" w:cs="Lucida Sans" w:hint="eastAsia"/>
                <w:kern w:val="3"/>
              </w:rPr>
              <w:t>本團隊盼提供高值、高效之植物保健製劑，取代部分傳統農藥用量，降低環境污染、提供農民安全的種植環境與民眾安全食用的權力。植物保健製劑施於葉菜葉片上，最佳防治者可將罹病率從</w:t>
            </w:r>
            <w:r w:rsidRPr="00B94476">
              <w:rPr>
                <w:rFonts w:ascii="Lucida Sans" w:eastAsia="標楷體" w:hAnsi="Lucida Sans" w:cs="Lucida Sans" w:hint="eastAsia"/>
                <w:kern w:val="3"/>
              </w:rPr>
              <w:t>100%</w:t>
            </w:r>
            <w:r w:rsidRPr="00B94476">
              <w:rPr>
                <w:rFonts w:ascii="Lucida Sans" w:eastAsia="標楷體" w:hAnsi="Lucida Sans" w:cs="Lucida Sans" w:hint="eastAsia"/>
                <w:kern w:val="3"/>
              </w:rPr>
              <w:t>降低至</w:t>
            </w:r>
            <w:r w:rsidRPr="00B94476">
              <w:rPr>
                <w:rFonts w:ascii="Lucida Sans" w:eastAsia="標楷體" w:hAnsi="Lucida Sans" w:cs="Lucida Sans" w:hint="eastAsia"/>
                <w:kern w:val="3"/>
              </w:rPr>
              <w:t>23%</w:t>
            </w:r>
            <w:r w:rsidRPr="00B94476">
              <w:rPr>
                <w:rFonts w:ascii="Lucida Sans" w:eastAsia="標楷體" w:hAnsi="Lucida Sans" w:cs="Lucida Sans" w:hint="eastAsia"/>
                <w:kern w:val="3"/>
              </w:rPr>
              <w:t>，葉片保持翠綠、鮮嫩狀態，具有明顯成效，可廣泛使用於防治真菌病害之侵擾。</w:t>
            </w:r>
          </w:p>
        </w:tc>
      </w:tr>
      <w:tr w:rsidR="000C61EB" w:rsidRPr="00162600" w:rsidTr="00A640F3">
        <w:trPr>
          <w:trHeight w:val="135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七、公開方式：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6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0C61EB" w:rsidRPr="00162600" w:rsidRDefault="0044421F" w:rsidP="0044421F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（二）逕向國立中興大學產學研鏈結中心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bookmarkStart w:id="3" w:name="_GoBack"/>
            <w:bookmarkEnd w:id="3"/>
            <w:r w:rsidR="000C61EB" w:rsidRPr="00162600">
              <w:rPr>
                <w:rFonts w:eastAsia="標楷體"/>
                <w:kern w:val="0"/>
              </w:rPr>
              <w:t>小姐及黃小姐索取相關資料。</w:t>
            </w:r>
          </w:p>
        </w:tc>
      </w:tr>
      <w:tr w:rsidR="000C61EB" w:rsidRPr="00162600" w:rsidTr="00A640F3">
        <w:trPr>
          <w:trHeight w:val="164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widowControl/>
              <w:suppressAutoHyphens/>
              <w:autoSpaceDN w:val="0"/>
              <w:spacing w:line="320" w:lineRule="exact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八、申請方式：</w:t>
            </w:r>
            <w:r w:rsidRPr="00162600">
              <w:rPr>
                <w:rFonts w:eastAsia="標楷體"/>
                <w:kern w:val="0"/>
              </w:rPr>
              <w:br/>
            </w:r>
            <w:r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Pr="00162600">
              <w:rPr>
                <w:rFonts w:eastAsia="標楷體"/>
                <w:kern w:val="0"/>
              </w:rPr>
              <w:t>/</w:t>
            </w:r>
            <w:r w:rsidRPr="00162600">
              <w:rPr>
                <w:rFonts w:eastAsia="標楷體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 xml:space="preserve">(04)22851811#21.20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0C61EB" w:rsidRPr="00162600" w:rsidRDefault="000C61EB" w:rsidP="0044421F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8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Pr="00162600">
              <w:rPr>
                <w:rFonts w:eastAsia="標楷體"/>
                <w:color w:val="0000FF"/>
                <w:kern w:val="0"/>
              </w:rPr>
              <w:t>、</w:t>
            </w:r>
            <w:r w:rsidRPr="00162600">
              <w:rPr>
                <w:rFonts w:eastAsia="標楷體"/>
                <w:color w:val="0000FF"/>
                <w:kern w:val="0"/>
              </w:rPr>
              <w:t>candy911308@nchu.edu.tw</w:t>
            </w:r>
          </w:p>
        </w:tc>
      </w:tr>
    </w:tbl>
    <w:p w:rsidR="00BD67FA" w:rsidRPr="000C61EB" w:rsidRDefault="00BD67FA">
      <w:pPr>
        <w:rPr>
          <w:rFonts w:hint="eastAsia"/>
        </w:rPr>
      </w:pPr>
    </w:p>
    <w:sectPr w:rsidR="00BD67FA" w:rsidRPr="000C61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1F" w:rsidRDefault="0044421F" w:rsidP="0044421F">
      <w:r>
        <w:separator/>
      </w:r>
    </w:p>
  </w:endnote>
  <w:endnote w:type="continuationSeparator" w:id="0">
    <w:p w:rsidR="0044421F" w:rsidRDefault="0044421F" w:rsidP="0044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1F" w:rsidRDefault="0044421F" w:rsidP="0044421F">
      <w:r>
        <w:separator/>
      </w:r>
    </w:p>
  </w:footnote>
  <w:footnote w:type="continuationSeparator" w:id="0">
    <w:p w:rsidR="0044421F" w:rsidRDefault="0044421F" w:rsidP="00444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EB"/>
    <w:rsid w:val="000C61EB"/>
    <w:rsid w:val="0044421F"/>
    <w:rsid w:val="00B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DB398"/>
  <w15:chartTrackingRefBased/>
  <w15:docId w15:val="{D8CD2894-F688-452C-BED4-F45D1CF6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44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421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4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421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ne3388@nch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40.120.49.189/about1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hu.edu.tw/index1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595</Characters>
  <Application>Microsoft Office Word</Application>
  <DocSecurity>0</DocSecurity>
  <Lines>28</Lines>
  <Paragraphs>37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2018-11-29T07:27:00Z</dcterms:created>
  <dcterms:modified xsi:type="dcterms:W3CDTF">2018-11-29T07:35:00Z</dcterms:modified>
</cp:coreProperties>
</file>